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0D6" w:rsidRDefault="009B60D6">
      <w:pPr>
        <w:keepNext w:val="0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ПРДУКЦИИ № _____</w:t>
      </w:r>
    </w:p>
    <w:p w:rsidR="009B60D6" w:rsidRDefault="009B60D6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</w:p>
    <w:p w:rsidR="009B60D6" w:rsidRDefault="002F3B65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г. Кызыл                                                                                                                 «____» ___________ 20___ г.</w:t>
      </w:r>
    </w:p>
    <w:p w:rsidR="009B60D6" w:rsidRDefault="009B60D6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, _______,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лице__</w:t>
      </w:r>
      <w:r>
        <w:rPr>
          <w:rFonts w:ascii="Tinos" w:eastAsia="Tinos" w:hAnsi="Tinos" w:cs="Tinos"/>
          <w:sz w:val="22"/>
          <w:szCs w:val="22"/>
        </w:rPr>
        <w:t>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вакуумных выключателей 6-35 кВ, объявленной извещением от __________№______, на основ</w:t>
      </w:r>
      <w:r>
        <w:rPr>
          <w:rFonts w:ascii="Tinos" w:eastAsia="Tinos" w:hAnsi="Tinos" w:cs="Tinos"/>
          <w:sz w:val="22"/>
          <w:szCs w:val="22"/>
        </w:rPr>
        <w:t>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1. Предмет Договора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1.1. Поставщик обязуется поставить в адрес </w:t>
      </w:r>
      <w:r>
        <w:rPr>
          <w:rFonts w:ascii="Tinos" w:eastAsia="Tinos" w:hAnsi="Tinos" w:cs="Tinos"/>
          <w:iCs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Товар: вакуумные выключа</w:t>
      </w:r>
      <w:r>
        <w:rPr>
          <w:rFonts w:ascii="Tinos" w:eastAsia="Tinos" w:hAnsi="Tinos" w:cs="Tinos"/>
          <w:sz w:val="22"/>
          <w:szCs w:val="22"/>
        </w:rPr>
        <w:t>тели 6-35 кВ</w:t>
      </w:r>
      <w:r>
        <w:rPr>
          <w:rFonts w:ascii="Tinos" w:eastAsia="Tinos" w:hAnsi="Tinos" w:cs="Tinos"/>
          <w:iCs/>
          <w:sz w:val="22"/>
          <w:szCs w:val="22"/>
        </w:rPr>
        <w:t>,</w:t>
      </w:r>
      <w:r>
        <w:rPr>
          <w:rFonts w:ascii="Tinos" w:eastAsia="Tinos" w:hAnsi="Tinos" w:cs="Tinos"/>
          <w:sz w:val="22"/>
          <w:szCs w:val="22"/>
        </w:rPr>
        <w:t xml:space="preserve"> а Покупатель обязуется принять и оплатить Товар.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rFonts w:ascii="Tinos" w:eastAsia="Tinos" w:hAnsi="Tinos" w:cs="Tinos"/>
          <w:sz w:val="22"/>
          <w:szCs w:val="22"/>
          <w:lang w:val="en-US"/>
        </w:rPr>
        <w:t>цена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 xml:space="preserve">каждой единицы Товара, условия поставки, определяются согласно </w:t>
      </w: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  <w:lang w:val="en-US"/>
        </w:rPr>
        <w:t>риложени</w:t>
      </w:r>
      <w:r>
        <w:rPr>
          <w:rFonts w:ascii="Tinos" w:eastAsia="Tinos" w:hAnsi="Tinos" w:cs="Tinos"/>
          <w:sz w:val="22"/>
          <w:szCs w:val="22"/>
        </w:rPr>
        <w:t>ю</w:t>
      </w:r>
      <w:r>
        <w:rPr>
          <w:rFonts w:ascii="Tinos" w:eastAsia="Tinos" w:hAnsi="Tinos" w:cs="Tinos"/>
          <w:sz w:val="22"/>
          <w:szCs w:val="22"/>
          <w:lang w:val="en-US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№ </w:t>
      </w:r>
      <w:r>
        <w:rPr>
          <w:rFonts w:ascii="Tinos" w:eastAsia="Tinos" w:hAnsi="Tinos" w:cs="Tinos"/>
          <w:sz w:val="22"/>
          <w:szCs w:val="22"/>
          <w:lang w:val="en-US"/>
        </w:rPr>
        <w:t>1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>к настоящему Договору,</w:t>
      </w:r>
      <w:r>
        <w:rPr>
          <w:rFonts w:ascii="Tinos" w:eastAsia="Tinos" w:hAnsi="Tinos" w:cs="Tinos"/>
          <w:sz w:val="22"/>
          <w:szCs w:val="22"/>
          <w:lang w:val="en-US"/>
        </w:rPr>
        <w:t xml:space="preserve"> а также документацией на Товар.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Технические характеристики и требования к поставляемому оборудованию и материалам представлены в Приложении № 4 к настоящему Договору.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1.3.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В процессе исполнения Договора количество Товара может быть изменено по инициативе </w:t>
      </w:r>
      <w:r>
        <w:rPr>
          <w:rFonts w:ascii="Tinos" w:eastAsia="Tinos" w:hAnsi="Tinos" w:cs="Tinos"/>
          <w:sz w:val="22"/>
          <w:szCs w:val="22"/>
          <w:lang w:eastAsia="en-US"/>
        </w:rPr>
        <w:t>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Спецификации (Приложении №1) к настоящему договору, в связи с чем Поставщик обязует</w:t>
      </w:r>
      <w:r>
        <w:rPr>
          <w:rFonts w:ascii="Tinos" w:eastAsia="Tinos" w:hAnsi="Tinos" w:cs="Tinos"/>
          <w:sz w:val="22"/>
          <w:szCs w:val="22"/>
          <w:lang w:eastAsia="en-US"/>
        </w:rPr>
        <w:t>ся подписать направленное в его адрес Покупателем дополнительное соглашение к настоящему Договору.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2. Термины и определения, используемые в Договоре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Покупатель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фирменное наименование и адрес места нахождения Покупателя;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Поставщик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фирменное наименование и адрес места нахождения Поставщика;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Товар/Продукция/Оборудование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наименование</w:t>
      </w:r>
      <w:r>
        <w:rPr>
          <w:rFonts w:ascii="Tinos" w:eastAsia="Tinos" w:hAnsi="Tinos" w:cs="Tinos"/>
          <w:i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оборудования, материалов, иной поставляемой Продукции;</w:t>
      </w:r>
    </w:p>
    <w:p w:rsidR="009B60D6" w:rsidRDefault="002F3B65">
      <w:pPr>
        <w:pStyle w:val="a5"/>
        <w:widowControl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Подтверждение страны происхождения Товара</w:t>
      </w:r>
      <w:r>
        <w:rPr>
          <w:rFonts w:ascii="Tinos" w:eastAsia="Tinos" w:hAnsi="Tinos" w:cs="Tinos"/>
          <w:bCs/>
          <w:sz w:val="22"/>
          <w:szCs w:val="22"/>
        </w:rPr>
        <w:t xml:space="preserve"> - предоставление документа, подтверждающего страну пр</w:t>
      </w:r>
      <w:r>
        <w:rPr>
          <w:rFonts w:ascii="Tinos" w:eastAsia="Tinos" w:hAnsi="Tinos" w:cs="Tinos"/>
          <w:bCs/>
          <w:sz w:val="22"/>
          <w:szCs w:val="22"/>
        </w:rPr>
        <w:t>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</w:t>
      </w:r>
    </w:p>
    <w:p w:rsidR="009B60D6" w:rsidRDefault="002F3B65">
      <w:pPr>
        <w:pStyle w:val="a5"/>
        <w:widowControl w:val="0"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Проверка качества оборудования/Товара </w:t>
      </w:r>
      <w:r>
        <w:rPr>
          <w:rFonts w:ascii="Tinos" w:eastAsia="Tinos" w:hAnsi="Tinos" w:cs="Tinos"/>
          <w:bCs/>
          <w:sz w:val="22"/>
          <w:szCs w:val="22"/>
        </w:rPr>
        <w:t>- инструмент проверки и п</w:t>
      </w:r>
      <w:r>
        <w:rPr>
          <w:rFonts w:ascii="Tinos" w:eastAsia="Tinos" w:hAnsi="Tinos" w:cs="Tinos"/>
          <w:bCs/>
          <w:sz w:val="22"/>
          <w:szCs w:val="22"/>
        </w:rPr>
        <w:t>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</w:t>
      </w:r>
      <w:r>
        <w:rPr>
          <w:rFonts w:ascii="Tinos" w:eastAsia="Tinos" w:hAnsi="Tinos" w:cs="Tinos"/>
          <w:bCs/>
          <w:sz w:val="22"/>
          <w:szCs w:val="22"/>
        </w:rPr>
        <w:t xml:space="preserve">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rFonts w:ascii="Tinos" w:eastAsia="Tinos" w:hAnsi="Tinos" w:cs="Tinos"/>
          <w:bCs/>
          <w:spacing w:val="-4"/>
          <w:sz w:val="22"/>
          <w:szCs w:val="22"/>
        </w:rPr>
        <w:t>Проверка качества оборудования, материалов и систем проводится в соответствии</w:t>
      </w:r>
      <w:r>
        <w:rPr>
          <w:rFonts w:ascii="Tinos" w:eastAsia="Tinos" w:hAnsi="Tinos" w:cs="Tinos"/>
          <w:bCs/>
          <w:sz w:val="22"/>
          <w:szCs w:val="22"/>
        </w:rPr>
        <w:t xml:space="preserve"> с М</w:t>
      </w:r>
      <w:r>
        <w:rPr>
          <w:rFonts w:ascii="Tinos" w:eastAsia="Tinos" w:hAnsi="Tinos" w:cs="Tinos"/>
          <w:bCs/>
          <w:sz w:val="22"/>
          <w:szCs w:val="22"/>
        </w:rPr>
        <w:t>етодикой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</w:t>
      </w:r>
      <w:r>
        <w:rPr>
          <w:rFonts w:ascii="Tinos" w:eastAsia="Tinos" w:hAnsi="Tinos" w:cs="Tinos"/>
          <w:bCs/>
          <w:sz w:val="22"/>
          <w:szCs w:val="22"/>
        </w:rPr>
        <w:t xml:space="preserve">х объектах ДЗО  ПАО «Россети», </w:t>
      </w:r>
      <w:r>
        <w:rPr>
          <w:rFonts w:ascii="Tinos" w:eastAsia="Tinos" w:hAnsi="Tinos" w:cs="Tinos"/>
          <w:sz w:val="22"/>
          <w:szCs w:val="22"/>
        </w:rPr>
        <w:t>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</w:t>
      </w:r>
      <w:r>
        <w:rPr>
          <w:rFonts w:ascii="Tinos" w:eastAsia="Tinos" w:hAnsi="Tinos" w:cs="Tinos"/>
          <w:sz w:val="22"/>
          <w:szCs w:val="22"/>
        </w:rPr>
        <w:t>токол заседания Правления ПАО «Россети» от 18.06.2020 № 1012пр</w:t>
      </w:r>
      <w:r>
        <w:rPr>
          <w:rFonts w:ascii="Tinos" w:eastAsia="Tinos" w:hAnsi="Tinos" w:cs="Tinos"/>
          <w:bCs/>
          <w:sz w:val="22"/>
          <w:szCs w:val="22"/>
        </w:rPr>
        <w:t xml:space="preserve"> (адрес в сети Интернет: </w:t>
      </w:r>
      <w:hyperlink w:history="1">
        <w:r>
          <w:rPr>
            <w:rStyle w:val="af4"/>
            <w:rFonts w:ascii="Tinos" w:eastAsia="Tinos" w:hAnsi="Tinos" w:cs="Tinos"/>
            <w:sz w:val="22"/>
            <w:szCs w:val="22"/>
          </w:rPr>
          <w:t>https://www.rosseti.ru/suppliers/technical-policy/equipment-quality-control/</w:t>
        </w:r>
        <w:r>
          <w:rPr>
            <w:rStyle w:val="af4"/>
            <w:rFonts w:ascii="Tinos" w:eastAsia="Tinos" w:hAnsi="Tinos" w:cs="Tinos"/>
            <w:bCs/>
            <w:sz w:val="22"/>
            <w:szCs w:val="22"/>
          </w:rPr>
          <w:t>).</w:t>
        </w:r>
      </w:hyperlink>
      <w:r>
        <w:rPr>
          <w:rFonts w:ascii="Tinos" w:eastAsia="Tinos" w:hAnsi="Tinos" w:cs="Tinos"/>
          <w:bCs/>
          <w:sz w:val="22"/>
          <w:szCs w:val="22"/>
        </w:rPr>
        <w:t xml:space="preserve"> </w:t>
      </w:r>
    </w:p>
    <w:p w:rsidR="009B60D6" w:rsidRDefault="002F3B65">
      <w:pPr>
        <w:pStyle w:val="a5"/>
        <w:widowControl w:val="0"/>
        <w:spacing w:line="17" w:lineRule="atLeast"/>
        <w:rPr>
          <w:rFonts w:ascii="Tinos" w:hAnsi="Tinos" w:cs="Tinos"/>
          <w:bCs/>
          <w:spacing w:val="-4"/>
          <w:sz w:val="22"/>
          <w:szCs w:val="22"/>
        </w:rPr>
      </w:pPr>
      <w:r>
        <w:rPr>
          <w:rFonts w:ascii="Tinos" w:eastAsia="Tinos" w:hAnsi="Tinos" w:cs="Tinos"/>
          <w:b/>
          <w:bCs/>
          <w:spacing w:val="-2"/>
          <w:sz w:val="22"/>
          <w:szCs w:val="22"/>
        </w:rPr>
        <w:t>Заключение аттестационной комиссии на оборудование / Товар</w:t>
      </w:r>
      <w:r>
        <w:rPr>
          <w:rFonts w:ascii="Tinos" w:eastAsia="Tinos" w:hAnsi="Tinos" w:cs="Tinos"/>
          <w:bCs/>
          <w:spacing w:val="-2"/>
          <w:sz w:val="22"/>
          <w:szCs w:val="22"/>
        </w:rPr>
        <w:t xml:space="preserve"> -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либо не подтверждающий возможность применения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pacing w:val="-4"/>
          <w:sz w:val="22"/>
          <w:szCs w:val="22"/>
        </w:rPr>
        <w:t>аттестуемого оборудования на объектах и определяющий область его применения.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Перечень допущенного оборудования / Товара</w:t>
      </w:r>
      <w:r>
        <w:rPr>
          <w:rFonts w:ascii="Tinos" w:eastAsia="Tinos" w:hAnsi="Tinos" w:cs="Tinos"/>
          <w:bCs/>
          <w:sz w:val="22"/>
          <w:szCs w:val="22"/>
        </w:rPr>
        <w:t xml:space="preserve"> - формируется из оборудования, прошедшего проверку качества в ПАО</w:t>
      </w:r>
      <w:r>
        <w:rPr>
          <w:rFonts w:ascii="Tinos" w:eastAsia="Tinos" w:hAnsi="Tinos" w:cs="Tinos"/>
          <w:bCs/>
          <w:sz w:val="22"/>
          <w:szCs w:val="22"/>
        </w:rPr>
        <w:t xml:space="preserve"> «Россети», и размещается на официальном сайте</w:t>
      </w:r>
      <w:r>
        <w:rPr>
          <w:rFonts w:ascii="Tinos" w:eastAsia="Tinos" w:hAnsi="Tinos" w:cs="Tinos"/>
          <w:bCs/>
          <w:sz w:val="22"/>
          <w:szCs w:val="22"/>
        </w:rPr>
        <w:br/>
      </w:r>
      <w:r>
        <w:rPr>
          <w:rFonts w:ascii="Tinos" w:eastAsia="Tinos" w:hAnsi="Tinos" w:cs="Tinos"/>
          <w:bCs/>
          <w:sz w:val="22"/>
          <w:szCs w:val="22"/>
        </w:rPr>
        <w:lastRenderedPageBreak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w:history="1">
        <w:r>
          <w:rPr>
            <w:rStyle w:val="af4"/>
            <w:rFonts w:ascii="Tinos" w:eastAsia="Tinos" w:hAnsi="Tinos" w:cs="Tinos"/>
            <w:sz w:val="22"/>
            <w:szCs w:val="22"/>
          </w:rPr>
          <w:t>https://www.rosseti.ru/suppliers/technical-policy/equipment-quality-control/</w:t>
        </w:r>
        <w:r>
          <w:rPr>
            <w:rStyle w:val="af4"/>
            <w:rFonts w:ascii="Tinos" w:eastAsia="Tinos" w:hAnsi="Tinos" w:cs="Tinos"/>
            <w:bCs/>
            <w:sz w:val="22"/>
            <w:szCs w:val="22"/>
          </w:rPr>
          <w:t>).</w:t>
        </w:r>
      </w:hyperlink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i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Условия поставки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rFonts w:ascii="Tinos" w:eastAsia="Tinos" w:hAnsi="Tinos" w:cs="Tinos"/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/>
          <w:bCs/>
          <w:iCs/>
          <w:sz w:val="22"/>
          <w:szCs w:val="22"/>
          <w:highlight w:val="white"/>
        </w:rPr>
        <w:t>Независимая гарантия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 xml:space="preserve"> - независимая гарантия, выданная банками или иными кредитными организациями,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просьбе другого лица (принципала)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 xml:space="preserve"> обязательство уплатить указанному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3. Цена</w:t>
      </w:r>
    </w:p>
    <w:p w:rsidR="009B60D6" w:rsidRDefault="002F3B65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3.1. </w:t>
      </w:r>
      <w:r>
        <w:rPr>
          <w:rFonts w:ascii="Tinos" w:eastAsia="Tinos" w:hAnsi="Tinos" w:cs="Tinos"/>
          <w:bCs/>
          <w:sz w:val="22"/>
          <w:szCs w:val="22"/>
        </w:rPr>
        <w:t>Цена Товара в соответствии со Спецификацией (приложение № 1) составляет: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>__</w:t>
      </w:r>
      <w:r>
        <w:rPr>
          <w:rFonts w:ascii="Tinos" w:eastAsia="Tinos" w:hAnsi="Tinos" w:cs="Tinos"/>
          <w:sz w:val="22"/>
          <w:szCs w:val="22"/>
        </w:rPr>
        <w:t xml:space="preserve"> ( ) рублей, __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 </w:t>
      </w:r>
    </w:p>
    <w:p w:rsidR="009B60D6" w:rsidRDefault="002F3B65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Цена Договора подлежит изменению при </w:t>
      </w:r>
      <w:r>
        <w:rPr>
          <w:rFonts w:ascii="Tinos" w:eastAsia="Tinos" w:hAnsi="Tinos" w:cs="Tinos"/>
          <w:sz w:val="22"/>
          <w:szCs w:val="22"/>
        </w:rPr>
        <w:t>изменении ставки НДС без заключения дополнительного соглашения к настоящему Договору.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</w:t>
      </w:r>
      <w:r>
        <w:rPr>
          <w:rFonts w:ascii="Tinos" w:eastAsia="Tinos" w:hAnsi="Tinos" w:cs="Tinos"/>
          <w:sz w:val="22"/>
          <w:szCs w:val="22"/>
        </w:rPr>
        <w:t xml:space="preserve">ийные обязательства и другие обязательные отчисления, производимые Поставщиком в соответствии с установленным законодательством порядком.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iCs/>
          <w:spacing w:val="-8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3.2. Цена Товара является твердой и не подлежит каким-либо изменениям, кроме случаев, когда по инициативе Покупателя </w:t>
      </w:r>
      <w:r>
        <w:rPr>
          <w:rFonts w:ascii="Tinos" w:eastAsia="Tinos" w:hAnsi="Tinos" w:cs="Tinos"/>
          <w:sz w:val="22"/>
          <w:szCs w:val="22"/>
        </w:rPr>
        <w:t xml:space="preserve">поставляются дополнительные (по отношению к техническим требованиям закупочной документации </w:t>
      </w:r>
      <w:r>
        <w:rPr>
          <w:rFonts w:ascii="Tinos" w:eastAsia="Tinos" w:hAnsi="Tinos" w:cs="Tinos"/>
          <w:iCs/>
          <w:sz w:val="22"/>
          <w:szCs w:val="22"/>
        </w:rPr>
        <w:t>на поставку товара</w:t>
      </w:r>
      <w:r>
        <w:rPr>
          <w:rFonts w:ascii="Tinos" w:eastAsia="Tinos" w:hAnsi="Tinos" w:cs="Tinos"/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rFonts w:ascii="Tinos" w:eastAsia="Tinos" w:hAnsi="Tinos" w:cs="Tinos"/>
          <w:iCs/>
          <w:spacing w:val="-8"/>
          <w:sz w:val="22"/>
          <w:szCs w:val="22"/>
        </w:rPr>
        <w:t>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4. Поставка Товара и документация</w:t>
      </w:r>
    </w:p>
    <w:p w:rsidR="009B60D6" w:rsidRDefault="002F3B65">
      <w:pPr>
        <w:pStyle w:val="a5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4.1. Поставка Товара осуществляется Поставщиком Покупателю в соответствии с условиями и сроками, оговоренными в Спецификации (Приложение № 1).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4.2. Для целей настоящего Договора, условия поставки и другие торговые термины,</w:t>
      </w:r>
      <w:r>
        <w:rPr>
          <w:rFonts w:ascii="Tinos" w:eastAsia="Tinos" w:hAnsi="Tinos" w:cs="Tinos"/>
          <w:sz w:val="22"/>
          <w:szCs w:val="22"/>
        </w:rPr>
        <w:t xml:space="preserve">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 (По соглашению Сторон в Дог</w:t>
      </w:r>
      <w:r>
        <w:rPr>
          <w:rFonts w:ascii="Tinos" w:eastAsia="Tinos" w:hAnsi="Tinos" w:cs="Tinos"/>
          <w:sz w:val="22"/>
          <w:szCs w:val="22"/>
        </w:rPr>
        <w:t>оворе могут указываться иные условия поставки.)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4.3.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</w:t>
      </w:r>
      <w:r>
        <w:rPr>
          <w:rFonts w:ascii="Tinos" w:eastAsia="Tinos" w:hAnsi="Tinos" w:cs="Tinos"/>
          <w:sz w:val="22"/>
          <w:szCs w:val="22"/>
        </w:rPr>
        <w:t xml:space="preserve">вором.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4.4. 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</w:t>
      </w:r>
      <w:r>
        <w:rPr>
          <w:rFonts w:ascii="Tinos" w:eastAsia="Tinos" w:hAnsi="Tinos" w:cs="Tinos"/>
          <w:sz w:val="22"/>
          <w:szCs w:val="22"/>
        </w:rPr>
        <w:t>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</w:t>
      </w:r>
      <w:r>
        <w:rPr>
          <w:rFonts w:ascii="Tinos" w:eastAsia="Tinos" w:hAnsi="Tinos" w:cs="Tinos"/>
          <w:sz w:val="22"/>
          <w:szCs w:val="22"/>
        </w:rPr>
        <w:t>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</w:t>
      </w:r>
      <w:r>
        <w:rPr>
          <w:rFonts w:ascii="Tinos" w:eastAsia="Tinos" w:hAnsi="Tinos" w:cs="Tinos"/>
          <w:sz w:val="22"/>
          <w:szCs w:val="22"/>
        </w:rPr>
        <w:t>ки, понесенные в связи с указанными нарушениями.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4.5. 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</w:t>
      </w:r>
      <w:r>
        <w:rPr>
          <w:rFonts w:ascii="Tinos" w:eastAsia="Tinos" w:hAnsi="Tinos" w:cs="Tinos"/>
          <w:sz w:val="22"/>
          <w:szCs w:val="22"/>
        </w:rPr>
        <w:t>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</w:t>
      </w:r>
      <w:r>
        <w:rPr>
          <w:rFonts w:ascii="Tinos" w:eastAsia="Tinos" w:hAnsi="Tinos" w:cs="Tinos"/>
          <w:sz w:val="22"/>
          <w:szCs w:val="22"/>
        </w:rPr>
        <w:t>еобходимую документацию.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4.6. В том случае,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</w:t>
      </w:r>
      <w:r>
        <w:rPr>
          <w:rFonts w:ascii="Tinos" w:eastAsia="Tinos" w:hAnsi="Tinos" w:cs="Tinos"/>
          <w:sz w:val="22"/>
          <w:szCs w:val="22"/>
        </w:rPr>
        <w:t>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4.7. Поставляемая Продукция должна быть рассчитана на эксплуатацию в непрерывном режиме круглосуточно в заданных услов</w:t>
      </w:r>
      <w:r>
        <w:rPr>
          <w:rFonts w:ascii="Tinos" w:eastAsia="Tinos" w:hAnsi="Tinos" w:cs="Tinos"/>
          <w:sz w:val="22"/>
          <w:szCs w:val="22"/>
        </w:rPr>
        <w:t>иях в течение установленного срока службы.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</w:t>
      </w:r>
      <w:r>
        <w:rPr>
          <w:rFonts w:ascii="Tinos" w:eastAsia="Tinos" w:hAnsi="Tinos" w:cs="Tinos"/>
          <w:sz w:val="22"/>
          <w:szCs w:val="22"/>
        </w:rPr>
        <w:t>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снабжаться идентифицирующей и информационной маркировко</w:t>
      </w:r>
      <w:r>
        <w:rPr>
          <w:rFonts w:ascii="Tinos" w:eastAsia="Tinos" w:hAnsi="Tinos" w:cs="Tinos"/>
          <w:sz w:val="22"/>
          <w:szCs w:val="22"/>
        </w:rPr>
        <w:t>й, обеспечивающей потребителя полной информацией о Продукции (наименование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Маркировка продукции должна иметь четкие обозначения. Также указ</w:t>
      </w:r>
      <w:r>
        <w:rPr>
          <w:rFonts w:ascii="Tinos" w:eastAsia="Tinos" w:hAnsi="Tinos" w:cs="Tinos"/>
          <w:sz w:val="22"/>
          <w:szCs w:val="22"/>
        </w:rPr>
        <w:t>ывается изготовитель, номер партии и дата изготовления. Маркировка должна сохраняться весь срок службы изделия.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4.8.</w:t>
      </w:r>
      <w:r>
        <w:rPr>
          <w:rFonts w:ascii="Tinos" w:eastAsia="Tinos" w:hAnsi="Tinos" w:cs="Tinos"/>
          <w:sz w:val="22"/>
          <w:szCs w:val="22"/>
        </w:rPr>
        <w:t xml:space="preserve">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</w:t>
      </w:r>
      <w:r>
        <w:rPr>
          <w:rFonts w:ascii="Tinos" w:eastAsia="Tinos" w:hAnsi="Tinos" w:cs="Tinos"/>
          <w:sz w:val="22"/>
          <w:szCs w:val="22"/>
        </w:rPr>
        <w:t>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</w:t>
      </w:r>
      <w:r>
        <w:rPr>
          <w:rFonts w:ascii="Tinos" w:eastAsia="Tinos" w:hAnsi="Tinos" w:cs="Tinos"/>
          <w:sz w:val="22"/>
          <w:szCs w:val="22"/>
        </w:rPr>
        <w:t>вки и отсутствие мощных грузоподъемных средств во всех пунктах по пути следования Товара.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4.9. Товар должен быть экологически безопасным, должен быть снабжен документами на русском языке, надлежащим образом подтверждающими качество Товара и соответствие ег</w:t>
      </w:r>
      <w:r>
        <w:rPr>
          <w:rFonts w:ascii="Tinos" w:eastAsia="Tinos" w:hAnsi="Tinos" w:cs="Tinos"/>
          <w:sz w:val="22"/>
          <w:szCs w:val="22"/>
        </w:rPr>
        <w:t xml:space="preserve">о обязательным требованиям, предъявляемым к Товару в соответствии с законодательством Российской Федерации.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4.11. Товар должен соответствовать требованиям:</w:t>
      </w:r>
    </w:p>
    <w:p w:rsidR="009B60D6" w:rsidRDefault="002F3B65">
      <w:pPr>
        <w:keepNext w:val="0"/>
        <w:numPr>
          <w:ilvl w:val="0"/>
          <w:numId w:val="23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действующих на территории Российской Федерации нормативно-технических документов;</w:t>
      </w:r>
    </w:p>
    <w:p w:rsidR="009B60D6" w:rsidRDefault="002F3B65">
      <w:pPr>
        <w:numPr>
          <w:ilvl w:val="0"/>
          <w:numId w:val="23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положения ПАО «</w:t>
      </w:r>
      <w:r>
        <w:rPr>
          <w:rFonts w:ascii="Tinos" w:eastAsia="Tinos" w:hAnsi="Tinos" w:cs="Tinos"/>
          <w:sz w:val="22"/>
          <w:szCs w:val="22"/>
        </w:rPr>
        <w:t>Россети» о единой технической политике в электросетевом комплексе;</w:t>
      </w:r>
    </w:p>
    <w:p w:rsidR="009B60D6" w:rsidRDefault="002F3B65">
      <w:pPr>
        <w:keepNext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4.12. Поставщик обязан не позднее чем за 3 (три) рабочих дня до предполагаемой отгрузки Товара письменно посредством факсимильной связи / электронной почты уведомить Покупателя о дате отгру</w:t>
      </w:r>
      <w:r>
        <w:rPr>
          <w:rFonts w:ascii="Tinos" w:eastAsia="Tinos" w:hAnsi="Tinos" w:cs="Tinos"/>
          <w:sz w:val="22"/>
          <w:szCs w:val="22"/>
        </w:rPr>
        <w:t>зки Товара и предполагаемой дате его прибытия.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 При поставке Товара Поставщик должен представить Покупателю оригиналы следующих документов на русском языке:</w:t>
      </w:r>
    </w:p>
    <w:p w:rsidR="009B60D6" w:rsidRDefault="002F3B6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4.13.1. Полный комплект технической и эксплуатационной документации, подготовленной в соответс</w:t>
      </w:r>
      <w:r>
        <w:rPr>
          <w:rFonts w:ascii="Tinos" w:eastAsia="Tinos" w:hAnsi="Tinos" w:cs="Tinos"/>
          <w:sz w:val="22"/>
          <w:szCs w:val="22"/>
        </w:rPr>
        <w:t>твии с ГОСТ 2.601-2013 по монтажу, сдаче в эксплуатацию, обеспечению правильной и безопасной эксплуатации, технического обслуживания;</w:t>
      </w:r>
    </w:p>
    <w:p w:rsidR="009B60D6" w:rsidRDefault="002F3B6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4.13.2. С</w:t>
      </w:r>
      <w:r>
        <w:rPr>
          <w:rFonts w:ascii="Tinos" w:eastAsia="Tinos" w:hAnsi="Tinos" w:cs="Tinos"/>
          <w:sz w:val="22"/>
          <w:szCs w:val="22"/>
        </w:rPr>
        <w:t>ертификаты/декларации соответствия и протоколы испытаний, подтверждающие заявленные характеристики;</w:t>
      </w:r>
    </w:p>
    <w:p w:rsidR="009B60D6" w:rsidRDefault="002F3B65">
      <w:pPr>
        <w:keepNext w:val="0"/>
        <w:tabs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4.13.2.  Гара</w:t>
      </w:r>
      <w:r>
        <w:rPr>
          <w:rFonts w:ascii="Tinos" w:eastAsia="Tinos" w:hAnsi="Tinos" w:cs="Tinos"/>
          <w:sz w:val="22"/>
          <w:szCs w:val="22"/>
        </w:rPr>
        <w:t>нтийные свидетельства;</w:t>
      </w:r>
    </w:p>
    <w:p w:rsidR="009B60D6" w:rsidRDefault="002F3B6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4.13.3. Сертификат о происхождении в случае поставки Товара, произведенного за пределами Российской Федерации;</w:t>
      </w:r>
    </w:p>
    <w:p w:rsidR="009B60D6" w:rsidRDefault="002F3B6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4.13.4.  </w:t>
      </w: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9B60D6" w:rsidRDefault="002F3B6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bCs/>
          <w:spacing w:val="-4"/>
          <w:sz w:val="22"/>
          <w:szCs w:val="22"/>
        </w:rPr>
        <w:t xml:space="preserve">4.13.5. </w:t>
      </w:r>
      <w:r>
        <w:rPr>
          <w:rFonts w:ascii="Tinos" w:eastAsia="Tinos" w:hAnsi="Tinos" w:cs="Tinos"/>
          <w:sz w:val="22"/>
          <w:szCs w:val="22"/>
        </w:rPr>
        <w:t xml:space="preserve">Копию заключения о Проверке качества, </w:t>
      </w:r>
      <w:r>
        <w:rPr>
          <w:rFonts w:ascii="Tinos" w:eastAsia="Tinos" w:hAnsi="Tinos" w:cs="Tinos"/>
          <w:bCs/>
          <w:spacing w:val="-4"/>
          <w:sz w:val="22"/>
          <w:szCs w:val="22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Комиссией по допуску оборудования (КДО) в случаях,</w:t>
      </w:r>
      <w:r>
        <w:rPr>
          <w:rFonts w:ascii="Tinos" w:eastAsia="Tinos" w:hAnsi="Tinos" w:cs="Tinos"/>
          <w:bCs/>
          <w:spacing w:val="-4"/>
          <w:sz w:val="22"/>
          <w:szCs w:val="22"/>
        </w:rPr>
        <w:t xml:space="preserve"> предусмотренных в Регламенте работы КДО).</w:t>
      </w:r>
    </w:p>
    <w:p w:rsidR="009B60D6" w:rsidRDefault="002F3B65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4.14.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</w:t>
      </w:r>
      <w:r>
        <w:rPr>
          <w:rFonts w:ascii="Tinos" w:eastAsia="Tinos" w:hAnsi="Tinos" w:cs="Tinos"/>
          <w:sz w:val="22"/>
          <w:szCs w:val="22"/>
        </w:rPr>
        <w:t>омента заключения настоящего Договора.</w:t>
      </w:r>
    </w:p>
    <w:p w:rsidR="009B60D6" w:rsidRDefault="002F3B65">
      <w:pPr>
        <w:keepNext w:val="0"/>
        <w:tabs>
          <w:tab w:val="left" w:pos="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ab/>
        <w:t xml:space="preserve">4.15.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9B60D6" w:rsidRDefault="002F3B65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Факт доставки Товара Покупателю подтверждаетс</w:t>
      </w:r>
      <w:r>
        <w:rPr>
          <w:rFonts w:ascii="Tinos" w:eastAsia="Tinos" w:hAnsi="Tinos" w:cs="Tinos"/>
          <w:sz w:val="22"/>
          <w:szCs w:val="22"/>
        </w:rPr>
        <w:t>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:rsidR="009B60D6" w:rsidRDefault="002F3B65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</w:t>
      </w:r>
      <w:r>
        <w:rPr>
          <w:rFonts w:ascii="Tinos" w:eastAsia="Tinos" w:hAnsi="Tinos" w:cs="Tinos"/>
          <w:sz w:val="22"/>
          <w:szCs w:val="22"/>
        </w:rPr>
        <w:t>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</w:t>
      </w:r>
      <w:r>
        <w:rPr>
          <w:rFonts w:ascii="Tinos" w:eastAsia="Tinos" w:hAnsi="Tinos" w:cs="Tinos"/>
          <w:sz w:val="22"/>
          <w:szCs w:val="22"/>
        </w:rPr>
        <w:t>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9B60D6" w:rsidRDefault="002F3B65">
      <w:pPr>
        <w:keepNext w:val="0"/>
        <w:tabs>
          <w:tab w:val="left" w:pos="567"/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4.16. Поставщик при поставке</w:t>
      </w:r>
      <w:r>
        <w:rPr>
          <w:rFonts w:ascii="Tinos" w:eastAsia="Tinos" w:hAnsi="Tinos" w:cs="Tinos"/>
          <w:sz w:val="22"/>
          <w:szCs w:val="22"/>
        </w:rPr>
        <w:t xml:space="preserve">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</w:t>
      </w:r>
      <w:r>
        <w:rPr>
          <w:rFonts w:ascii="Tinos" w:eastAsia="Tinos" w:hAnsi="Tinos" w:cs="Tinos"/>
          <w:sz w:val="22"/>
          <w:szCs w:val="22"/>
        </w:rPr>
        <w:t>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</w:t>
      </w:r>
      <w:r>
        <w:rPr>
          <w:rFonts w:ascii="Tinos" w:eastAsia="Tinos" w:hAnsi="Tinos" w:cs="Tinos"/>
          <w:sz w:val="22"/>
          <w:szCs w:val="22"/>
        </w:rPr>
        <w:t>ным федеральным органом исполнительной власти, уполномоченным по контролю и надзору в области налогов и сборов</w:t>
      </w:r>
      <w:r>
        <w:rPr>
          <w:rFonts w:ascii="Tinos" w:eastAsia="Tinos" w:hAnsi="Tinos" w:cs="Tinos"/>
          <w:color w:val="000000"/>
          <w:sz w:val="22"/>
          <w:szCs w:val="22"/>
        </w:rPr>
        <w:t>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5. Приемка Товара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5.1. </w:t>
      </w:r>
      <w:r>
        <w:rPr>
          <w:rFonts w:ascii="Tinos" w:eastAsia="Tinos" w:hAnsi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 </w:t>
      </w:r>
    </w:p>
    <w:p w:rsidR="009B60D6" w:rsidRDefault="002F3B65">
      <w:pPr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5.2. </w:t>
      </w:r>
      <w:r>
        <w:rPr>
          <w:rFonts w:ascii="Tinos" w:eastAsia="Tinos" w:hAnsi="Tinos" w:cs="Tinos"/>
          <w:sz w:val="22"/>
          <w:szCs w:val="22"/>
        </w:rPr>
        <w:t>Приемка Продукции по качеству производится в соответствии законодательством Российской Ф</w:t>
      </w:r>
      <w:r>
        <w:rPr>
          <w:rFonts w:ascii="Tinos" w:eastAsia="Tinos" w:hAnsi="Tinos" w:cs="Tinos"/>
          <w:sz w:val="22"/>
          <w:szCs w:val="22"/>
        </w:rPr>
        <w:t>едерации (ст.513 ГК РФ) и условиям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5.3. Приемка Товара производится в течение 3 (трех) рабочих дней с момента ф</w:t>
      </w:r>
      <w:r>
        <w:rPr>
          <w:rFonts w:ascii="Tinos" w:eastAsia="Tinos" w:hAnsi="Tinos" w:cs="Tinos"/>
          <w:sz w:val="22"/>
          <w:szCs w:val="22"/>
        </w:rPr>
        <w:t xml:space="preserve">актического поступления Товара на склад Покупателя. </w:t>
      </w:r>
    </w:p>
    <w:p w:rsidR="009B60D6" w:rsidRDefault="002F3B65">
      <w:pPr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5.4. </w:t>
      </w:r>
      <w:r>
        <w:rPr>
          <w:rFonts w:ascii="Tinos" w:eastAsia="Tinos" w:hAnsi="Tinos" w:cs="Tinos"/>
          <w:sz w:val="22"/>
          <w:szCs w:val="22"/>
        </w:rPr>
        <w:t xml:space="preserve">При приемке Продукции осуществляется: </w:t>
      </w:r>
    </w:p>
    <w:p w:rsidR="009B60D6" w:rsidRDefault="002F3B65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внешний осмотр тары и упаковки; </w:t>
      </w:r>
    </w:p>
    <w:p w:rsidR="009B60D6" w:rsidRDefault="002F3B65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проверка соответствия количества отгруженных и поступивших поставочных мест; </w:t>
      </w:r>
    </w:p>
    <w:p w:rsidR="009B60D6" w:rsidRDefault="002F3B65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проверка соответствия содержимого упаковочным ли</w:t>
      </w:r>
      <w:r>
        <w:rPr>
          <w:rFonts w:ascii="Tinos" w:eastAsia="Tinos" w:hAnsi="Tinos" w:cs="Tinos"/>
          <w:sz w:val="22"/>
          <w:szCs w:val="22"/>
        </w:rPr>
        <w:t xml:space="preserve">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  <w:sz w:val="22"/>
          <w:szCs w:val="22"/>
        </w:rPr>
        <w:t> 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9B60D6" w:rsidRDefault="002F3B65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B60D6" w:rsidRDefault="002F3B65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B60D6" w:rsidRDefault="002F3B65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контроль соответствия качества и комплектности материалов требованиям проектной, конструкторской документации и дог</w:t>
      </w:r>
      <w:r>
        <w:rPr>
          <w:rFonts w:ascii="Tinos" w:eastAsia="Tinos" w:hAnsi="Tinos" w:cs="Tinos"/>
          <w:sz w:val="22"/>
          <w:szCs w:val="22"/>
        </w:rPr>
        <w:t>оворов на поставку.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выявления дефектов, Поставщик обязан за свой счет заменить поставленную Продукцию.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Результаты приемки оформляются актом входного контроля по форме, утвержденной Покупателем.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5.5. При обнаружении в ходе приемки товара нарушений </w:t>
      </w:r>
      <w:r>
        <w:rPr>
          <w:rFonts w:ascii="Tinos" w:eastAsia="Tinos" w:hAnsi="Tinos" w:cs="Tinos"/>
          <w:sz w:val="22"/>
          <w:szCs w:val="22"/>
        </w:rPr>
        <w:t>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5.6</w:t>
      </w:r>
      <w:r>
        <w:rPr>
          <w:rFonts w:ascii="Tinos" w:eastAsia="Tinos" w:hAnsi="Tinos" w:cs="Tinos"/>
          <w:sz w:val="22"/>
          <w:szCs w:val="22"/>
        </w:rPr>
        <w:t xml:space="preserve">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2 (двух) недель с даты составления </w:t>
      </w:r>
      <w:r>
        <w:rPr>
          <w:rFonts w:ascii="Tinos" w:eastAsia="Tinos" w:hAnsi="Tinos" w:cs="Tinos"/>
          <w:sz w:val="22"/>
          <w:szCs w:val="22"/>
        </w:rPr>
        <w:t>акта приемки Продукции. В этом случае Поставщик обязан устранить выявленные нарушения в сроки, указанные в п. 5.8. настоящего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5.7. Покупатель вправе принять Товар без проведения предварительной проверки их качества, если Товар находится в надлежа</w:t>
      </w:r>
      <w:r>
        <w:rPr>
          <w:rFonts w:ascii="Tinos" w:eastAsia="Tinos" w:hAnsi="Tinos" w:cs="Tinos"/>
          <w:sz w:val="22"/>
          <w:szCs w:val="22"/>
        </w:rPr>
        <w:t>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в присутствии представителя Поставщ</w:t>
      </w:r>
      <w:r>
        <w:rPr>
          <w:rFonts w:ascii="Tinos" w:eastAsia="Tinos" w:hAnsi="Tinos" w:cs="Tinos"/>
          <w:sz w:val="22"/>
          <w:szCs w:val="22"/>
        </w:rPr>
        <w:t>ика и в 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5.8. настоящего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5.8. В случае обнаружения Покупателем после приемки Товара  отст</w:t>
      </w:r>
      <w:r>
        <w:rPr>
          <w:rFonts w:ascii="Tinos" w:eastAsia="Tinos" w:hAnsi="Tinos" w:cs="Tinos"/>
          <w:sz w:val="22"/>
          <w:szCs w:val="22"/>
        </w:rPr>
        <w:t xml:space="preserve">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Покупателя и в согласованный </w:t>
      </w:r>
      <w:r>
        <w:rPr>
          <w:rFonts w:ascii="Tinos" w:eastAsia="Tinos" w:hAnsi="Tinos" w:cs="Tinos"/>
          <w:sz w:val="22"/>
          <w:szCs w:val="22"/>
        </w:rPr>
        <w:t>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9B60D6" w:rsidRDefault="002F3B65">
      <w:pPr>
        <w:keepNext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</w:t>
      </w:r>
      <w:r>
        <w:rPr>
          <w:rFonts w:ascii="Tinos" w:eastAsia="Tinos" w:hAnsi="Tinos" w:cs="Tinos"/>
          <w:sz w:val="22"/>
          <w:szCs w:val="22"/>
        </w:rPr>
        <w:t>.9.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</w:t>
      </w:r>
      <w:r>
        <w:rPr>
          <w:rFonts w:ascii="Tinos" w:eastAsia="Tinos" w:hAnsi="Tinos" w:cs="Tinos"/>
          <w:sz w:val="22"/>
          <w:szCs w:val="22"/>
        </w:rPr>
        <w:t>ние за счет Поставщика. Принятым на ответственное хранение Товаром, Поставщик обязан распорядиться в пятидневный срок со дня получения извещения об этом от Покупателя. В случае невыполнения этого условия, Покупатель вправе распорядиться Товаром согласно ст</w:t>
      </w:r>
      <w:r>
        <w:rPr>
          <w:rFonts w:ascii="Tinos" w:eastAsia="Tinos" w:hAnsi="Tinos" w:cs="Tinos"/>
          <w:sz w:val="22"/>
          <w:szCs w:val="22"/>
        </w:rPr>
        <w:t>атье 514 Гражданского кодекса Российской Федерации.</w:t>
      </w:r>
    </w:p>
    <w:p w:rsidR="009B60D6" w:rsidRDefault="002F3B65">
      <w:pPr>
        <w:keepNext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5.10.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передачи Товара Покупателю, риск случайной гибели или случайного</w:t>
      </w:r>
      <w:r>
        <w:rPr>
          <w:rFonts w:ascii="Tinos" w:eastAsia="Tinos" w:hAnsi="Tinos" w:cs="Tinos"/>
          <w:sz w:val="22"/>
          <w:szCs w:val="22"/>
        </w:rPr>
        <w:t xml:space="preserve"> повреждения Товара переходит к Покупателю.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6. Гарантии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6.1. Поставщик гарантирует, что поставляемая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</w:t>
      </w:r>
      <w:r>
        <w:rPr>
          <w:rFonts w:ascii="Tinos" w:eastAsia="Tinos" w:hAnsi="Tinos" w:cs="Tinos"/>
          <w:sz w:val="22"/>
          <w:szCs w:val="22"/>
        </w:rPr>
        <w:t xml:space="preserve">иложение № 1) и технических характеристиках и требованиях (Приложение № 4) к настоящему Договору.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</w:t>
      </w:r>
      <w:r>
        <w:rPr>
          <w:rFonts w:ascii="Tinos" w:eastAsia="Tinos" w:hAnsi="Tinos" w:cs="Tinos"/>
          <w:sz w:val="22"/>
          <w:szCs w:val="22"/>
        </w:rPr>
        <w:t xml:space="preserve">щие 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 соответствие качества Товара, применяемых материалов требованиям</w:t>
      </w:r>
      <w:r>
        <w:rPr>
          <w:rFonts w:ascii="Tinos" w:eastAsia="Tinos" w:hAnsi="Tinos" w:cs="Tinos"/>
          <w:sz w:val="22"/>
          <w:szCs w:val="22"/>
        </w:rPr>
        <w:t xml:space="preserve">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rFonts w:ascii="Tinos" w:eastAsia="Tinos" w:hAnsi="Tinos" w:cs="Tinos"/>
          <w:sz w:val="22"/>
          <w:szCs w:val="22"/>
        </w:rPr>
        <w:tab/>
        <w:t xml:space="preserve">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6.2. Покупатель обязан оперативно уведомить Поставщика в письменной форме о</w:t>
      </w:r>
      <w:r>
        <w:rPr>
          <w:rFonts w:ascii="Tinos" w:eastAsia="Tinos" w:hAnsi="Tinos" w:cs="Tinos"/>
          <w:sz w:val="22"/>
          <w:szCs w:val="22"/>
        </w:rPr>
        <w:t xml:space="preserve">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</w:t>
      </w:r>
      <w:r>
        <w:rPr>
          <w:rFonts w:ascii="Tinos" w:eastAsia="Tinos" w:hAnsi="Tinos" w:cs="Tinos"/>
          <w:sz w:val="22"/>
          <w:szCs w:val="22"/>
        </w:rPr>
        <w:t>замену товара ненадлежащего качества или его части без расходов со стороны Покупателя.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</w:t>
      </w:r>
      <w:r>
        <w:rPr>
          <w:rFonts w:ascii="Tinos" w:eastAsia="Tinos" w:hAnsi="Tinos" w:cs="Tinos"/>
          <w:sz w:val="22"/>
          <w:szCs w:val="22"/>
        </w:rPr>
        <w:t>.3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B60D6" w:rsidRDefault="002F3B65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Товара (обнаружения неустранимых недостатков, недостатк</w:t>
      </w:r>
      <w:r>
        <w:rPr>
          <w:rFonts w:ascii="Tinos" w:eastAsia="Tinos" w:hAnsi="Tinos" w:cs="Tinos"/>
          <w:sz w:val="22"/>
          <w:szCs w:val="22"/>
        </w:rPr>
        <w:t xml:space="preserve">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9B60D6" w:rsidRDefault="002F3B65">
      <w:pPr>
        <w:keepNext w:val="0"/>
        <w:numPr>
          <w:ilvl w:val="0"/>
          <w:numId w:val="25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Договор</w:t>
      </w:r>
      <w:r>
        <w:rPr>
          <w:rFonts w:ascii="Tinos" w:eastAsia="Tinos" w:hAnsi="Tinos" w:cs="Tinos"/>
          <w:sz w:val="22"/>
          <w:szCs w:val="22"/>
        </w:rPr>
        <w:t>а и потребовать возврата уплаченной за Товар денежной суммы;</w:t>
      </w:r>
    </w:p>
    <w:p w:rsidR="009B60D6" w:rsidRDefault="002F3B65">
      <w:pPr>
        <w:keepNext w:val="0"/>
        <w:numPr>
          <w:ilvl w:val="0"/>
          <w:numId w:val="25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6.4. Срок гарантии на поставляемые материалы и оборудование должен быть не менее 5 (пяти) лет. Время начала исч</w:t>
      </w:r>
      <w:r>
        <w:rPr>
          <w:rFonts w:ascii="Tinos" w:eastAsia="Tinos" w:hAnsi="Tinos" w:cs="Tinos"/>
          <w:sz w:val="22"/>
          <w:szCs w:val="22"/>
        </w:rPr>
        <w:t>исления гарантийного срока – с момента ввода оборудования и материалов в эксплуатацию. 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</w:t>
      </w:r>
      <w:r>
        <w:rPr>
          <w:rFonts w:ascii="Tinos" w:eastAsia="Tinos" w:hAnsi="Tinos" w:cs="Tinos"/>
          <w:sz w:val="22"/>
          <w:szCs w:val="22"/>
        </w:rPr>
        <w:t xml:space="preserve">ока.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письменног</w:t>
      </w:r>
      <w:r>
        <w:rPr>
          <w:rFonts w:ascii="Tinos" w:eastAsia="Tinos" w:hAnsi="Tinos" w:cs="Tinos"/>
          <w:bCs/>
          <w:sz w:val="22"/>
          <w:szCs w:val="22"/>
        </w:rPr>
        <w:t xml:space="preserve">о извещения Покупателя. Гарантийный срок в этом случае продлевается соответственно на период устранения дефектов.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6.5. Поставщик обязуется выполнять гарантийный ремонт товара за свой счет в течение 10 (десяти) дней. Гарантийный срок исчисляется со дня под</w:t>
      </w:r>
      <w:r>
        <w:rPr>
          <w:rFonts w:ascii="Tinos" w:eastAsia="Tinos" w:hAnsi="Tinos" w:cs="Tinos"/>
          <w:sz w:val="22"/>
          <w:szCs w:val="22"/>
        </w:rPr>
        <w:t xml:space="preserve">писания акта приемки-передачи Товара </w:t>
      </w:r>
      <w:r>
        <w:rPr>
          <w:rFonts w:ascii="Tinos" w:eastAsia="Tinos" w:hAnsi="Tinos" w:cs="Tinos"/>
          <w:iCs/>
          <w:sz w:val="22"/>
          <w:szCs w:val="22"/>
        </w:rPr>
        <w:t>либо акта приемки выполненных работ.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6.6.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</w:t>
      </w:r>
      <w:r>
        <w:rPr>
          <w:rFonts w:ascii="Tinos" w:eastAsia="Tinos" w:hAnsi="Tinos" w:cs="Tinos"/>
          <w:sz w:val="22"/>
          <w:szCs w:val="22"/>
        </w:rPr>
        <w:t xml:space="preserve"> который указан п. 6.4. Договора, и применяемого на тех же условиях. Эта мера не распространяется на остающиеся части Товара, в отношении которого гарантийный срок будет продлен на время, в течение которого Товар не использовался из-за обнаруженных в нем н</w:t>
      </w:r>
      <w:r>
        <w:rPr>
          <w:rFonts w:ascii="Tinos" w:eastAsia="Tinos" w:hAnsi="Tinos" w:cs="Tinos"/>
          <w:sz w:val="22"/>
          <w:szCs w:val="22"/>
        </w:rPr>
        <w:t xml:space="preserve">едостатков. 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7. </w:t>
      </w:r>
      <w:r>
        <w:rPr>
          <w:rFonts w:ascii="Tinos" w:eastAsia="Tinos" w:hAnsi="Tinos" w:cs="Tinos"/>
          <w:b/>
          <w:bCs/>
          <w:sz w:val="22"/>
          <w:szCs w:val="22"/>
        </w:rPr>
        <w:t>Порядок и условия платежей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7.1. Оплата Товара будет производиться денежными средствами в рублях платежными поручениями.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7.2. Продукция оплачивается Покупателем в течение 30 (тридцати) календарных дней (для МС</w:t>
      </w:r>
      <w:r>
        <w:rPr>
          <w:rFonts w:ascii="Tinos" w:eastAsia="Tinos" w:hAnsi="Tinos" w:cs="Tinos"/>
          <w:sz w:val="22"/>
          <w:szCs w:val="22"/>
        </w:rPr>
        <w:t xml:space="preserve">П – в срок не более 7 (семи) рабочих дней) со дня получения Продукции Покупателем в полном объеме, указанном в Спецификации (Приложении № 1), по товарной накладной (товарно-транспортной накладной) либо универсальному передаточному документу (УПД).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</w:t>
      </w:r>
      <w:r>
        <w:rPr>
          <w:rFonts w:ascii="Tinos" w:eastAsia="Tinos" w:hAnsi="Tinos" w:cs="Tinos"/>
          <w:sz w:val="22"/>
          <w:szCs w:val="22"/>
        </w:rPr>
        <w:t>ель вправе приостановить оплату, в случае невыполнения требований и/или непредставления документов, указанных в п. 4.13. настоящего Договора или несоответствия п. 7.4, 7.6 настоящего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</w:t>
      </w:r>
      <w:r>
        <w:rPr>
          <w:rFonts w:ascii="Tinos" w:eastAsia="Tinos" w:hAnsi="Tinos" w:cs="Tinos"/>
          <w:sz w:val="22"/>
          <w:szCs w:val="22"/>
        </w:rPr>
        <w:t>.3. Датой оплаты считается дата списания денежных средств с банковского счета Покупателя.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7.4.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</w:t>
      </w:r>
      <w:r>
        <w:rPr>
          <w:rFonts w:ascii="Tinos" w:eastAsia="Tinos" w:hAnsi="Tinos" w:cs="Tinos"/>
          <w:sz w:val="22"/>
          <w:szCs w:val="22"/>
        </w:rPr>
        <w:t>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7.5.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Поставщик, </w:t>
      </w:r>
      <w:r>
        <w:rPr>
          <w:rFonts w:ascii="Tinos" w:eastAsia="Tinos" w:hAnsi="Tinos" w:cs="Tinos"/>
          <w:sz w:val="22"/>
          <w:szCs w:val="22"/>
        </w:rPr>
        <w:t xml:space="preserve">после полного </w:t>
      </w:r>
      <w:r>
        <w:rPr>
          <w:rFonts w:ascii="Tinos" w:eastAsia="Tinos" w:hAnsi="Tinos" w:cs="Tinos"/>
          <w:sz w:val="22"/>
          <w:szCs w:val="22"/>
        </w:rPr>
        <w:t>выполнения Сторонами своих обязательств</w:t>
      </w:r>
      <w:r>
        <w:rPr>
          <w:rFonts w:ascii="Tinos" w:eastAsia="Tinos" w:hAnsi="Tinos" w:cs="Tinos"/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</w:t>
      </w:r>
      <w:r>
        <w:rPr>
          <w:rFonts w:ascii="Tinos" w:eastAsia="Tinos" w:hAnsi="Tinos" w:cs="Tinos"/>
          <w:sz w:val="22"/>
          <w:szCs w:val="22"/>
          <w:lang w:eastAsia="en-US"/>
        </w:rPr>
        <w:t>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rFonts w:ascii="Tinos" w:eastAsia="Tinos" w:hAnsi="Tinos" w:cs="Tinos"/>
          <w:sz w:val="22"/>
          <w:szCs w:val="22"/>
        </w:rPr>
        <w:t>.</w:t>
      </w:r>
    </w:p>
    <w:p w:rsidR="009B60D6" w:rsidRDefault="002F3B65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7.6. </w:t>
      </w:r>
      <w:r>
        <w:rPr>
          <w:rFonts w:ascii="Tinos" w:eastAsia="Tinos" w:hAnsi="Tinos" w:cs="Tinos"/>
          <w:sz w:val="22"/>
          <w:szCs w:val="22"/>
          <w:lang w:eastAsia="en-US"/>
        </w:rPr>
        <w:t>Поставщик обязан выставить Покупателю счет-фактуру или УПД, в соответствии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</w:t>
      </w:r>
      <w:r>
        <w:rPr>
          <w:rFonts w:ascii="Tinos" w:eastAsia="Tinos" w:hAnsi="Tinos" w:cs="Tinos"/>
          <w:sz w:val="22"/>
          <w:szCs w:val="22"/>
          <w:lang w:eastAsia="en-US"/>
        </w:rPr>
        <w:t>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</w:t>
      </w:r>
      <w:r>
        <w:rPr>
          <w:rFonts w:ascii="Tinos" w:eastAsia="Tinos" w:hAnsi="Tinos" w:cs="Tinos"/>
          <w:sz w:val="22"/>
          <w:szCs w:val="22"/>
          <w:lang w:eastAsia="en-US"/>
        </w:rPr>
        <w:t>ия Покупателю из бюджета, указанных выше сумм налога.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7.6. излагается в следующей редакции: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</w:t>
      </w:r>
      <w:r>
        <w:rPr>
          <w:rFonts w:ascii="Tinos" w:eastAsia="Tinos" w:hAnsi="Tinos" w:cs="Tinos"/>
          <w:bCs/>
          <w:sz w:val="22"/>
          <w:szCs w:val="22"/>
        </w:rPr>
        <w:t xml:space="preserve">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</w:t>
      </w:r>
      <w:r>
        <w:rPr>
          <w:rFonts w:ascii="Tinos" w:eastAsia="Tinos" w:hAnsi="Tinos" w:cs="Tinos"/>
          <w:bCs/>
          <w:sz w:val="22"/>
          <w:szCs w:val="22"/>
        </w:rPr>
        <w:t>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</w:t>
      </w:r>
      <w:r>
        <w:rPr>
          <w:rFonts w:ascii="Tinos" w:eastAsia="Tinos" w:hAnsi="Tinos" w:cs="Tinos"/>
          <w:bCs/>
          <w:sz w:val="22"/>
          <w:szCs w:val="22"/>
        </w:rPr>
        <w:t>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</w:t>
      </w:r>
      <w:r>
        <w:rPr>
          <w:rFonts w:ascii="Tinos" w:eastAsia="Tinos" w:hAnsi="Tinos" w:cs="Tinos"/>
          <w:bCs/>
          <w:sz w:val="22"/>
          <w:szCs w:val="22"/>
        </w:rPr>
        <w:t>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</w:t>
      </w:r>
      <w:r>
        <w:rPr>
          <w:rFonts w:ascii="Tinos" w:eastAsia="Tinos" w:hAnsi="Tinos" w:cs="Tinos"/>
          <w:bCs/>
          <w:sz w:val="22"/>
          <w:szCs w:val="22"/>
        </w:rPr>
        <w:t>мещения Покупателю из бюджета, указанных выше сумм налога».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7.7. </w:t>
      </w: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</w:t>
      </w:r>
      <w:r>
        <w:rPr>
          <w:rFonts w:ascii="Tinos" w:eastAsia="Tinos" w:hAnsi="Tinos" w:cs="Tinos"/>
          <w:sz w:val="22"/>
          <w:szCs w:val="22"/>
        </w:rPr>
        <w:t xml:space="preserve"> (или) первичные учетные документы, подтверждающие наличие сопоставимых сделок с независимыми лицами*.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8. Ответственность сторон и обе</w:t>
      </w:r>
      <w:r>
        <w:rPr>
          <w:rFonts w:ascii="Tinos" w:eastAsia="Tinos" w:hAnsi="Tinos" w:cs="Tinos"/>
          <w:b/>
          <w:bCs/>
          <w:sz w:val="22"/>
          <w:szCs w:val="22"/>
        </w:rPr>
        <w:t>спечение исполнения обязательств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8.1. Поставка Товара должна осуществляться Поставщиком в 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</w:t>
      </w:r>
      <w:r>
        <w:rPr>
          <w:rFonts w:ascii="Tinos" w:eastAsia="Tinos" w:hAnsi="Tinos" w:cs="Tinos"/>
          <w:sz w:val="22"/>
          <w:szCs w:val="22"/>
        </w:rPr>
        <w:t>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</w:t>
      </w:r>
      <w:r>
        <w:rPr>
          <w:rFonts w:ascii="Tinos" w:eastAsia="Tinos" w:hAnsi="Tinos" w:cs="Tinos"/>
          <w:sz w:val="22"/>
          <w:szCs w:val="22"/>
        </w:rPr>
        <w:t xml:space="preserve">рее оценить ситуацию и, на свое усмотрение, продлить срок выполнения Договора Поставщиком с уплатой или без уплаты неустойки. В этом случае продление </w:t>
      </w:r>
      <w:r>
        <w:rPr>
          <w:rFonts w:ascii="Tinos" w:eastAsia="Tinos" w:hAnsi="Tinos" w:cs="Tinos"/>
          <w:sz w:val="22"/>
          <w:szCs w:val="22"/>
          <w:highlight w:val="white"/>
        </w:rPr>
        <w:t>срока должно быть согласовано Сторонами путем оформления дополнительного соглашения к Договору.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8.2.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Поставщик обязан предоставить обеспечение исполнения обязательств по Договору (в т.ч. обеспечения возврата аванса, исполнения гарантийных обязательств)</w:t>
      </w:r>
      <w:r>
        <w:rPr>
          <w:rStyle w:val="af7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8.3. За исключением случаев, предусмотренных п. 8.1 настоящего Договора (при принятии Покупателем реше</w:t>
      </w:r>
      <w:r>
        <w:rPr>
          <w:rFonts w:ascii="Tinos" w:eastAsia="Tinos" w:hAnsi="Tinos" w:cs="Tinos"/>
          <w:sz w:val="22"/>
          <w:szCs w:val="22"/>
          <w:highlight w:val="white"/>
        </w:rPr>
        <w:t>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8.4 настоящего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8.4. Поставщи</w:t>
      </w:r>
      <w:r>
        <w:rPr>
          <w:rFonts w:ascii="Tinos" w:eastAsia="Tinos" w:hAnsi="Tinos" w:cs="Tinos"/>
          <w:sz w:val="22"/>
          <w:szCs w:val="22"/>
          <w:highlight w:val="white"/>
        </w:rPr>
        <w:t>к при нарушении договорных обязательств уплачивает Покупателю:</w:t>
      </w:r>
    </w:p>
    <w:p w:rsidR="009B60D6" w:rsidRDefault="002F3B65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</w:t>
      </w:r>
      <w:r>
        <w:rPr>
          <w:rFonts w:ascii="Tinos" w:eastAsia="Tinos" w:hAnsi="Tinos" w:cs="Tinos"/>
          <w:sz w:val="22"/>
          <w:szCs w:val="22"/>
          <w:highlight w:val="white"/>
        </w:rPr>
        <w:t>день просрочки и возмещает Покупателю причиненные убытки.</w:t>
      </w:r>
    </w:p>
    <w:p w:rsidR="009B60D6" w:rsidRDefault="002F3B65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За неисполнение и/или несвоевременное исполнение Поставщиком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 обеспечительн</w:t>
      </w:r>
      <w:r>
        <w:rPr>
          <w:rFonts w:ascii="Tinos" w:eastAsia="Tinos" w:hAnsi="Tinos" w:cs="Tinos"/>
          <w:sz w:val="22"/>
          <w:szCs w:val="22"/>
          <w:highlight w:val="white"/>
        </w:rPr>
        <w:t>ого платежа, предусмотренных Приложением № 5 к Договору, - неустойку в размере 0,01% от цены Договора за каждый день просрочки исполнения Поставщиком своих обязательств.</w:t>
      </w:r>
    </w:p>
    <w:p w:rsidR="009B60D6" w:rsidRDefault="002F3B65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За непредставление/нарушение сроков представления заключения аттестационной комиссии н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а Товар </w:t>
      </w:r>
      <w:r>
        <w:rPr>
          <w:rFonts w:ascii="Tinos" w:eastAsia="Tinos" w:hAnsi="Tinos" w:cs="Tinos"/>
          <w:bCs/>
          <w:spacing w:val="-4"/>
          <w:sz w:val="22"/>
          <w:szCs w:val="22"/>
          <w:highlight w:val="white"/>
        </w:rPr>
        <w:t>(кроме случаев, когда Товар допущен к применению КДО в случаях, предусмотренных в Регламенте работы КДО)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п. 4.13.5., или непредставление/нарушение сроков представления документов, предусмотренных в пунктах 4.13.1 - 4.13.4 Договора, </w:t>
      </w:r>
      <w:r>
        <w:rPr>
          <w:rFonts w:ascii="Tinos" w:eastAsia="Tinos" w:hAnsi="Tinos" w:cs="Tinos"/>
          <w:sz w:val="22"/>
          <w:szCs w:val="22"/>
          <w:highlight w:val="white"/>
        </w:rPr>
        <w:t>Поставщик уплачи</w:t>
      </w:r>
      <w:r>
        <w:rPr>
          <w:rFonts w:ascii="Tinos" w:eastAsia="Tinos" w:hAnsi="Tinos" w:cs="Tinos"/>
          <w:sz w:val="22"/>
          <w:szCs w:val="22"/>
          <w:highlight w:val="white"/>
        </w:rPr>
        <w:t>вает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неустойку в размере 0,05%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от стоимости Товара за каждый день просрочки выполнения Поставщиком своих обязател</w:t>
      </w:r>
      <w:r>
        <w:rPr>
          <w:rFonts w:ascii="Tinos" w:eastAsia="Tinos" w:hAnsi="Tinos" w:cs="Tinos"/>
          <w:bCs/>
          <w:sz w:val="22"/>
          <w:szCs w:val="22"/>
        </w:rPr>
        <w:t>ьств до фактического исполнения данного обязательства.</w:t>
      </w:r>
    </w:p>
    <w:p w:rsidR="009B60D6" w:rsidRDefault="002F3B65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</w:t>
      </w:r>
      <w:r>
        <w:rPr>
          <w:rFonts w:ascii="Tinos" w:eastAsia="Tinos" w:hAnsi="Tinos" w:cs="Tinos"/>
          <w:sz w:val="22"/>
          <w:szCs w:val="22"/>
        </w:rPr>
        <w:t>олным либо частичным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8.5. В случае неисполнения или ненадлежаще</w:t>
      </w:r>
      <w:r>
        <w:rPr>
          <w:rFonts w:ascii="Tinos" w:eastAsia="Tinos" w:hAnsi="Tinos" w:cs="Tinos"/>
          <w:sz w:val="22"/>
          <w:szCs w:val="22"/>
        </w:rPr>
        <w:t xml:space="preserve">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</w:t>
      </w:r>
      <w:r>
        <w:rPr>
          <w:rFonts w:ascii="Tinos" w:eastAsia="Tinos" w:hAnsi="Tinos" w:cs="Tinos"/>
          <w:sz w:val="22"/>
          <w:szCs w:val="22"/>
        </w:rPr>
        <w:t xml:space="preserve">каждый день просрочки.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</w:t>
      </w:r>
      <w:r>
        <w:rPr>
          <w:rFonts w:ascii="Tinos" w:eastAsia="Tinos" w:hAnsi="Tinos" w:cs="Tinos"/>
          <w:sz w:val="22"/>
          <w:szCs w:val="22"/>
        </w:rPr>
        <w:t>ого платежа.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8.6. Уплата пеней и штрафов производится в течение 20 (двадцати) рабочих дней со дня направления соответствующей претензии.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</w:t>
      </w:r>
      <w:r>
        <w:rPr>
          <w:rFonts w:ascii="Tinos" w:eastAsia="Tinos" w:hAnsi="Tinos" w:cs="Tinos"/>
          <w:sz w:val="22"/>
          <w:szCs w:val="22"/>
        </w:rPr>
        <w:t>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</w:t>
      </w:r>
      <w:r>
        <w:rPr>
          <w:rFonts w:ascii="Tinos" w:eastAsia="Tinos" w:hAnsi="Tinos" w:cs="Tinos"/>
          <w:sz w:val="22"/>
          <w:szCs w:val="22"/>
        </w:rPr>
        <w:t xml:space="preserve">т на оплату санкций, превышающих стоимость Товара по Договору.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8.7</w:t>
      </w:r>
      <w:r>
        <w:rPr>
          <w:rFonts w:ascii="Tinos" w:eastAsia="Tinos" w:hAnsi="Tinos" w:cs="Tinos"/>
          <w:sz w:val="22"/>
          <w:szCs w:val="22"/>
        </w:rPr>
        <w:t>.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30% от цены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8.8. </w:t>
      </w:r>
      <w:r>
        <w:rPr>
          <w:rFonts w:ascii="Tinos" w:eastAsia="Tinos" w:hAnsi="Tinos" w:cs="Tinos"/>
          <w:bCs/>
          <w:sz w:val="22"/>
          <w:szCs w:val="22"/>
        </w:rPr>
        <w:t>Для выполнения работ по настоящему Договору Поставщик име</w:t>
      </w:r>
      <w:r>
        <w:rPr>
          <w:rFonts w:ascii="Tinos" w:eastAsia="Tinos" w:hAnsi="Tinos" w:cs="Tinos"/>
          <w:bCs/>
          <w:sz w:val="22"/>
          <w:szCs w:val="22"/>
        </w:rPr>
        <w:t>ет право привлекать иных лиц (субпоставщиков).</w:t>
      </w:r>
      <w:r>
        <w:rPr>
          <w:rFonts w:ascii="Tinos" w:eastAsia="Tinos" w:hAnsi="Tinos" w:cs="Tinos"/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для субпоставщиков</w:t>
      </w:r>
      <w:r>
        <w:rPr>
          <w:rFonts w:ascii="Tinos" w:eastAsia="Tinos" w:hAnsi="Tinos" w:cs="Tinos"/>
          <w:sz w:val="22"/>
          <w:szCs w:val="22"/>
        </w:rPr>
        <w:t>, привлекаемых Поставщиком (если договор заключался по результатам проведения конкурентной процедуры) и иметь все необходимые разрешения и допуски для выполнения соответствующей части работ.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обязан письменно согласовать с Покупателем привлекаемых</w:t>
      </w:r>
      <w:r>
        <w:rPr>
          <w:rFonts w:ascii="Tinos" w:eastAsia="Tinos" w:hAnsi="Tinos" w:cs="Tinos"/>
          <w:bCs/>
          <w:sz w:val="22"/>
          <w:szCs w:val="22"/>
        </w:rPr>
        <w:t xml:space="preserve"> к исполнению своих обязательств по настоящему Договору субпоставщиков. </w:t>
      </w:r>
      <w:r>
        <w:rPr>
          <w:rFonts w:ascii="Tinos" w:eastAsia="Tinos" w:hAnsi="Tinos" w:cs="Tinos"/>
          <w:sz w:val="22"/>
          <w:szCs w:val="22"/>
        </w:rPr>
        <w:t>Новый субпоставщик должен соответствовать всем требованиям, установленным для субпоставщиков в конкурсной документации (если договор заключался по результатам проведения конкурентной п</w:t>
      </w:r>
      <w:r>
        <w:rPr>
          <w:rFonts w:ascii="Tinos" w:eastAsia="Tinos" w:hAnsi="Tinos" w:cs="Tinos"/>
          <w:sz w:val="22"/>
          <w:szCs w:val="22"/>
        </w:rPr>
        <w:t>роцедуры) и в настоящем Договоре</w:t>
      </w:r>
      <w:r>
        <w:rPr>
          <w:rFonts w:ascii="Tinos" w:eastAsia="Tinos" w:hAnsi="Tinos" w:cs="Tinos"/>
          <w:color w:val="1F497D"/>
          <w:sz w:val="22"/>
          <w:szCs w:val="22"/>
        </w:rPr>
        <w:t>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субпос</w:t>
      </w:r>
      <w:r>
        <w:rPr>
          <w:rFonts w:ascii="Tinos" w:eastAsia="Tinos" w:hAnsi="Tinos" w:cs="Tinos"/>
          <w:bCs/>
          <w:sz w:val="22"/>
          <w:szCs w:val="22"/>
        </w:rPr>
        <w:t>тавщика.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</w:t>
      </w:r>
      <w:r>
        <w:rPr>
          <w:rFonts w:ascii="Tinos" w:eastAsia="Tinos" w:hAnsi="Tinos" w:cs="Tinos"/>
          <w:bCs/>
          <w:sz w:val="22"/>
          <w:szCs w:val="22"/>
        </w:rPr>
        <w:t xml:space="preserve"> ответственность за действия субпоставщиков по настоящему Договору несет Поставщик.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</w:t>
      </w:r>
      <w:r>
        <w:rPr>
          <w:rFonts w:ascii="Tinos" w:eastAsia="Tinos" w:hAnsi="Tinos" w:cs="Tinos"/>
          <w:bCs/>
          <w:sz w:val="22"/>
          <w:szCs w:val="22"/>
        </w:rPr>
        <w:t>ного соглашения о привлечении/замене субпоставщиков).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</w:t>
      </w:r>
      <w:r>
        <w:rPr>
          <w:rFonts w:ascii="Tinos" w:eastAsia="Tinos" w:hAnsi="Tinos" w:cs="Tinos"/>
          <w:bCs/>
          <w:sz w:val="22"/>
          <w:szCs w:val="22"/>
        </w:rPr>
        <w:t>сти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7.5. настоящего Договора, Поставщик уплачивает Покупателю штраф в размере 10 %.</w:t>
      </w:r>
    </w:p>
    <w:p w:rsidR="009B60D6" w:rsidRDefault="002F3B65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8.9. Если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нарушит гарантии (любую одну, несколько или все вместе), указанные в п. 14.</w:t>
      </w:r>
      <w:r>
        <w:rPr>
          <w:rFonts w:ascii="Tinos" w:eastAsia="Tinos" w:hAnsi="Tinos" w:cs="Tinos"/>
          <w:sz w:val="22"/>
          <w:szCs w:val="22"/>
        </w:rPr>
        <w:t>2. настоящего Договора, и это повлечет:</w:t>
      </w:r>
    </w:p>
    <w:p w:rsidR="009B60D6" w:rsidRDefault="002F3B65">
      <w:pPr>
        <w:keepNext w:val="0"/>
        <w:widowControl w:val="0"/>
        <w:numPr>
          <w:ilvl w:val="0"/>
          <w:numId w:val="2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</w:t>
      </w:r>
      <w:r>
        <w:rPr>
          <w:rFonts w:ascii="Tinos" w:eastAsia="Tinos" w:hAnsi="Tinos" w:cs="Tinos"/>
          <w:sz w:val="22"/>
          <w:szCs w:val="22"/>
        </w:rPr>
        <w:t>налоговых вычетов и(или)</w:t>
      </w:r>
    </w:p>
    <w:p w:rsidR="009B60D6" w:rsidRDefault="002F3B65">
      <w:pPr>
        <w:keepNext w:val="0"/>
        <w:widowControl w:val="0"/>
        <w:numPr>
          <w:ilvl w:val="0"/>
          <w:numId w:val="2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</w:t>
      </w:r>
      <w:r>
        <w:rPr>
          <w:rFonts w:ascii="Tinos" w:eastAsia="Tinos" w:hAnsi="Tinos" w:cs="Tinos"/>
          <w:sz w:val="22"/>
          <w:szCs w:val="22"/>
        </w:rPr>
        <w:t>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9B60D6" w:rsidRDefault="002F3B65">
      <w:pPr>
        <w:keepNext w:val="0"/>
        <w:widowControl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</w:t>
      </w:r>
      <w:r>
        <w:rPr>
          <w:rFonts w:ascii="Tinos" w:eastAsia="Tinos" w:hAnsi="Tinos" w:cs="Tinos"/>
          <w:sz w:val="22"/>
          <w:szCs w:val="22"/>
        </w:rPr>
        <w:t xml:space="preserve"> последний понес вследствие таких нарушений. </w:t>
      </w:r>
    </w:p>
    <w:p w:rsidR="009B60D6" w:rsidRDefault="002F3B65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 xml:space="preserve">8.10.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8.7. настоящего Договора. При этом факт оспа</w:t>
      </w:r>
      <w:r>
        <w:rPr>
          <w:rFonts w:ascii="Tinos" w:eastAsia="Tinos" w:hAnsi="Tinos" w:cs="Tinos"/>
          <w:sz w:val="22"/>
          <w:szCs w:val="22"/>
        </w:rPr>
        <w:t xml:space="preserve">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9B60D6" w:rsidRDefault="002F3B65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8.11. Штр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2"/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9. Обстоятельства непреодолимой силы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</w:t>
      </w:r>
      <w:r>
        <w:rPr>
          <w:rFonts w:ascii="Tinos" w:eastAsia="Tinos" w:hAnsi="Tinos" w:cs="Tinos"/>
          <w:sz w:val="22"/>
          <w:szCs w:val="22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непреодолимой силы,</w:t>
      </w:r>
      <w:r>
        <w:rPr>
          <w:rFonts w:ascii="Tinos" w:eastAsia="Tinos" w:hAnsi="Tinos" w:cs="Tinos"/>
          <w:sz w:val="22"/>
          <w:szCs w:val="22"/>
        </w:rPr>
        <w:t xml:space="preserve">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</w:t>
      </w:r>
      <w:r>
        <w:rPr>
          <w:rFonts w:ascii="Tinos" w:eastAsia="Tinos" w:hAnsi="Tinos" w:cs="Tinos"/>
          <w:sz w:val="22"/>
          <w:szCs w:val="22"/>
        </w:rPr>
        <w:t xml:space="preserve">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nos" w:eastAsia="Tinos" w:hAnsi="Tinos" w:cs="Tinos"/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nos" w:eastAsia="Tinos" w:hAnsi="Tinos" w:cs="Tinos"/>
          <w:sz w:val="22"/>
          <w:szCs w:val="22"/>
        </w:rPr>
        <w:t>, а также, по возможно</w:t>
      </w:r>
      <w:r>
        <w:rPr>
          <w:rFonts w:ascii="Tinos" w:eastAsia="Tinos" w:hAnsi="Tinos" w:cs="Tinos"/>
          <w:sz w:val="22"/>
          <w:szCs w:val="22"/>
        </w:rPr>
        <w:t>сти, оценку их влияния на исполнение Стороной своих обязательств по Договору и на срок исполнения обязательств.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</w:t>
      </w:r>
      <w:r>
        <w:rPr>
          <w:rFonts w:ascii="Tinos" w:eastAsia="Tinos" w:hAnsi="Tinos" w:cs="Tinos"/>
          <w:sz w:val="22"/>
          <w:szCs w:val="22"/>
        </w:rPr>
        <w:t xml:space="preserve">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9B60D6" w:rsidRDefault="002F3B65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9.2. В случаях, предусмотренных в пункте 9</w:t>
      </w:r>
      <w:r>
        <w:rPr>
          <w:rFonts w:ascii="Tinos" w:eastAsia="Tinos" w:hAnsi="Tinos" w:cs="Tinos"/>
          <w:sz w:val="22"/>
          <w:szCs w:val="22"/>
        </w:rPr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</w:t>
      </w:r>
      <w:r>
        <w:rPr>
          <w:rFonts w:ascii="Tinos" w:eastAsia="Tinos" w:hAnsi="Tinos" w:cs="Tinos"/>
          <w:sz w:val="22"/>
          <w:szCs w:val="22"/>
        </w:rPr>
        <w:t>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9.3. </w:t>
      </w:r>
      <w:r>
        <w:rPr>
          <w:rFonts w:ascii="Tinos" w:eastAsia="Tinos" w:hAnsi="Tinos" w:cs="Tinos"/>
          <w:spacing w:val="-4"/>
          <w:sz w:val="22"/>
          <w:szCs w:val="22"/>
        </w:rPr>
        <w:t>Сторона лишается права ссылаться на об</w:t>
      </w:r>
      <w:r>
        <w:rPr>
          <w:rFonts w:ascii="Tinos" w:eastAsia="Tinos" w:hAnsi="Tinos" w:cs="Tinos"/>
          <w:spacing w:val="-4"/>
          <w:sz w:val="22"/>
          <w:szCs w:val="22"/>
        </w:rPr>
        <w:t>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Стороны не освобождаются от ответственности за невыполнение или ненадлежащее в</w:t>
      </w:r>
      <w:r>
        <w:rPr>
          <w:rFonts w:ascii="Tinos" w:eastAsia="Tinos" w:hAnsi="Tinos" w:cs="Tinos"/>
          <w:spacing w:val="-4"/>
          <w:sz w:val="22"/>
          <w:szCs w:val="22"/>
        </w:rPr>
        <w:t>ыполнение обязательств, срок исполнения которых наступил до возникновения обстоятельств непреодолимой силы.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10. Расторжение и отказ от исполнения Договора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10.1. Настоящий Договор может быть расторгнут по соглашению Сторон.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10.2. Договор также считается рас</w:t>
      </w:r>
      <w:r>
        <w:rPr>
          <w:rFonts w:ascii="Tinos" w:eastAsia="Tinos" w:hAnsi="Tinos" w:cs="Tinos"/>
          <w:sz w:val="22"/>
          <w:szCs w:val="22"/>
        </w:rPr>
        <w:t>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10.3. Покупатель вправе отказаться от исполнения Договора (полностью или частично) в о</w:t>
      </w:r>
      <w:r>
        <w:rPr>
          <w:rFonts w:ascii="Tinos" w:eastAsia="Tinos" w:hAnsi="Tinos" w:cs="Tinos"/>
          <w:sz w:val="22"/>
          <w:szCs w:val="22"/>
        </w:rPr>
        <w:t>дностороннем порядке в случае: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Поставщиком начала поставок более чем на 30 (тридцать)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 по причинам, не зависящим от Покупателя;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неоднократного </w:t>
      </w:r>
      <w:r>
        <w:rPr>
          <w:rFonts w:ascii="Tinos" w:eastAsia="Tinos" w:hAnsi="Tinos" w:cs="Tinos"/>
          <w:sz w:val="22"/>
          <w:szCs w:val="22"/>
        </w:rPr>
        <w:t>(более 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несоблюдения Поставщиком требований по качеству товара, если замена соответствующего нек</w:t>
      </w:r>
      <w:r>
        <w:rPr>
          <w:rFonts w:ascii="Tinos" w:eastAsia="Tinos" w:hAnsi="Tinos" w:cs="Tinos"/>
          <w:sz w:val="22"/>
          <w:szCs w:val="22"/>
        </w:rPr>
        <w:t>ачественного товара влечет задержку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оди</w:t>
      </w:r>
      <w:r>
        <w:rPr>
          <w:rFonts w:ascii="Tinos" w:eastAsia="Tinos" w:hAnsi="Tinos" w:cs="Tinos"/>
          <w:sz w:val="22"/>
          <w:szCs w:val="22"/>
        </w:rPr>
        <w:t>н или несколько субпоставщиков отказались от выполнения поставок (при наличии субпоставщиков);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</w:t>
      </w:r>
      <w:r>
        <w:rPr>
          <w:rFonts w:ascii="Tinos" w:eastAsia="Tinos" w:hAnsi="Tinos" w:cs="Tinos"/>
          <w:sz w:val="22"/>
          <w:szCs w:val="22"/>
        </w:rPr>
        <w:t>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rFonts w:ascii="Tinos" w:eastAsia="Tinos" w:hAnsi="Tinos" w:cs="Tinos"/>
          <w:bCs/>
          <w:sz w:val="22"/>
          <w:szCs w:val="22"/>
        </w:rPr>
        <w:tab/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иных случаях, прямо предусмотренных настоящим Договором и законодател</w:t>
      </w:r>
      <w:r>
        <w:rPr>
          <w:rFonts w:ascii="Tinos" w:eastAsia="Tinos" w:hAnsi="Tinos" w:cs="Tinos"/>
          <w:sz w:val="22"/>
          <w:szCs w:val="22"/>
        </w:rPr>
        <w:t>ьством Российской Федерации.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</w:t>
      </w:r>
      <w:r>
        <w:rPr>
          <w:rFonts w:ascii="Tinos" w:eastAsia="Tinos" w:hAnsi="Tinos" w:cs="Tinos"/>
          <w:sz w:val="22"/>
          <w:szCs w:val="22"/>
        </w:rPr>
        <w:t>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Односторонний отказ Покупателя от ис</w:t>
      </w:r>
      <w:r>
        <w:rPr>
          <w:rFonts w:ascii="Tinos" w:eastAsia="Tinos" w:hAnsi="Tinos" w:cs="Tinos"/>
          <w:sz w:val="22"/>
          <w:szCs w:val="22"/>
        </w:rPr>
        <w:t>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10.4. Покупатель может в любое время полностью или частично отказаться от исполн</w:t>
      </w:r>
      <w:r>
        <w:rPr>
          <w:rFonts w:ascii="Tinos" w:eastAsia="Tinos" w:hAnsi="Tinos" w:cs="Tinos"/>
          <w:sz w:val="22"/>
          <w:szCs w:val="22"/>
        </w:rPr>
        <w:t>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</w:t>
      </w:r>
      <w:r>
        <w:rPr>
          <w:rFonts w:ascii="Tinos" w:eastAsia="Tinos" w:hAnsi="Tinos" w:cs="Tinos"/>
          <w:sz w:val="22"/>
          <w:szCs w:val="22"/>
        </w:rPr>
        <w:t>пления в силу такого отказа.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этом случае Покупатель может сделать следующий выбор: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оставшегося товара и выплатить Поставщику согласованную сумму за частично поставле</w:t>
      </w:r>
      <w:r>
        <w:rPr>
          <w:rFonts w:ascii="Tinos" w:eastAsia="Tinos" w:hAnsi="Tinos" w:cs="Tinos"/>
          <w:sz w:val="22"/>
          <w:szCs w:val="22"/>
        </w:rPr>
        <w:t>нный товар.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10.5. Поставщик вправе расторгнуть Договор в одно</w:t>
      </w:r>
      <w:r>
        <w:rPr>
          <w:rFonts w:ascii="Tinos" w:eastAsia="Tinos" w:hAnsi="Tinos" w:cs="Tinos"/>
          <w:sz w:val="22"/>
          <w:szCs w:val="22"/>
        </w:rPr>
        <w:t>стороннем порядке в случае:</w:t>
      </w:r>
    </w:p>
    <w:p w:rsidR="009B60D6" w:rsidRDefault="002F3B65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9B60D6" w:rsidRDefault="002F3B65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остановки Покупателем поставок, не зависящим от Поставщика, на срок, превышающий 90 (девяносто) рабочих дней;</w:t>
      </w:r>
    </w:p>
    <w:p w:rsidR="009B60D6" w:rsidRDefault="002F3B65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Покупателя введены процедуры банкротства.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</w:t>
      </w:r>
      <w:r>
        <w:rPr>
          <w:rFonts w:ascii="Tinos" w:eastAsia="Tinos" w:hAnsi="Tinos" w:cs="Tinos"/>
          <w:sz w:val="22"/>
          <w:szCs w:val="22"/>
        </w:rPr>
        <w:t>ору.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10.6. В случае невыполнения или ненадлежащего выполнения Поставщиком обязательств, предусмотренных п. 14.1. настоящего Договора, Покупатель вправе в одностороннем внесудебном порядке без возмещения Поставщику убытков отказаться от исполнения настоящег</w:t>
      </w:r>
      <w:r>
        <w:rPr>
          <w:rFonts w:ascii="Tinos" w:eastAsia="Tinos" w:hAnsi="Tinos" w:cs="Tinos"/>
          <w:sz w:val="22"/>
          <w:szCs w:val="22"/>
        </w:rPr>
        <w:t xml:space="preserve">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11. Разрешение споров</w:t>
      </w:r>
    </w:p>
    <w:p w:rsidR="009B60D6" w:rsidRDefault="002F3B65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11.1. Все споры, разногласия, прете</w:t>
      </w:r>
      <w:r>
        <w:rPr>
          <w:rFonts w:ascii="Tinos" w:eastAsia="Tinos" w:hAnsi="Tinos" w:cs="Tinos"/>
          <w:sz w:val="22"/>
          <w:szCs w:val="22"/>
        </w:rPr>
        <w:t>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</w:t>
      </w:r>
      <w:r>
        <w:rPr>
          <w:rFonts w:ascii="Tinos" w:eastAsia="Tinos" w:hAnsi="Tinos" w:cs="Tinos"/>
          <w:sz w:val="22"/>
          <w:szCs w:val="22"/>
        </w:rPr>
        <w:t>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</w:t>
      </w:r>
      <w:r>
        <w:rPr>
          <w:rFonts w:ascii="Tinos" w:eastAsia="Tinos" w:hAnsi="Tinos" w:cs="Tinos"/>
          <w:sz w:val="22"/>
          <w:szCs w:val="22"/>
        </w:rPr>
        <w:t>лей (РСПП) в соответствии с его правилами, действующими на дату подачи искового заявления.</w:t>
      </w:r>
    </w:p>
    <w:p w:rsidR="009B60D6" w:rsidRDefault="002F3B65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9B60D6" w:rsidRDefault="002F3B65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</w:t>
      </w:r>
      <w:r>
        <w:rPr>
          <w:rFonts w:ascii="Tinos" w:eastAsia="Tinos" w:hAnsi="Tinos" w:cs="Tinos"/>
          <w:sz w:val="22"/>
          <w:szCs w:val="22"/>
        </w:rPr>
        <w:t>рились, что исполнительный лист получается по месту третейского судопроизводства.</w:t>
      </w:r>
    </w:p>
    <w:p w:rsidR="009B60D6" w:rsidRDefault="002F3B65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9B60D6" w:rsidRDefault="002F3B65">
      <w:pPr>
        <w:keepNext w:val="0"/>
        <w:spacing w:line="17" w:lineRule="atLeast"/>
        <w:ind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7" w:tooltip="mailto:%20info@tv.rosseti-sib.ru" w:history="1">
        <w:r>
          <w:rPr>
            <w:rStyle w:val="af4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9B60D6" w:rsidRDefault="002F3B65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i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(наименование Стороны): (адрес электронной почты).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11.2. Досудебный порядок урегулирования спора является обязательным. Срок ответа на претензию - </w:t>
      </w:r>
      <w:r>
        <w:rPr>
          <w:rFonts w:ascii="Tinos" w:eastAsia="Tinos" w:hAnsi="Tinos" w:cs="Tinos"/>
          <w:sz w:val="22"/>
          <w:szCs w:val="22"/>
        </w:rPr>
        <w:t xml:space="preserve">15 (пятнадцать) календарных дней со дня ее получения. Спор по имущественным требованиям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Покупателя </w:t>
      </w:r>
      <w:r>
        <w:rPr>
          <w:rFonts w:ascii="Tinos" w:eastAsia="Tinos" w:hAnsi="Tinos" w:cs="Tinos"/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rFonts w:ascii="Tinos" w:eastAsia="Tinos" w:hAnsi="Tinos" w:cs="Tinos"/>
          <w:spacing w:val="-2"/>
          <w:sz w:val="22"/>
          <w:szCs w:val="22"/>
        </w:rPr>
        <w:t>Покупателем</w:t>
      </w:r>
      <w:r>
        <w:rPr>
          <w:rFonts w:ascii="Tinos" w:eastAsia="Tinos" w:hAnsi="Tinos" w:cs="Tinos"/>
          <w:sz w:val="22"/>
          <w:szCs w:val="22"/>
        </w:rPr>
        <w:t xml:space="preserve"> претензии (требования) Поставщику.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12. </w:t>
      </w: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9B60D6" w:rsidRDefault="002F3B65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425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</w:t>
      </w:r>
      <w:r>
        <w:rPr>
          <w:rFonts w:ascii="Tinos" w:eastAsia="Tinos" w:hAnsi="Tinos" w:cs="Tinos"/>
          <w:sz w:val="22"/>
          <w:szCs w:val="22"/>
        </w:rPr>
        <w:t>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9B60D6" w:rsidRDefault="002F3B65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425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настоя</w:t>
      </w:r>
      <w:r>
        <w:rPr>
          <w:rFonts w:ascii="Tinos" w:eastAsia="Tinos" w:hAnsi="Tinos" w:cs="Tinos"/>
          <w:sz w:val="22"/>
          <w:szCs w:val="22"/>
        </w:rPr>
        <w:t xml:space="preserve">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history="1">
        <w:r>
          <w:rPr>
            <w:rStyle w:val="af4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</w:t>
      </w:r>
      <w:r>
        <w:rPr>
          <w:rFonts w:ascii="Tinos" w:eastAsia="Tinos" w:hAnsi="Tinos" w:cs="Tinos"/>
          <w:sz w:val="22"/>
          <w:szCs w:val="22"/>
        </w:rPr>
        <w:t>ких и юридических лиц, действующих по Договору, включая собственников, должностных лиц, работников и/или посредников.</w:t>
      </w:r>
    </w:p>
    <w:p w:rsidR="009B60D6" w:rsidRDefault="002F3B65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eastAsia="Tinos" w:hAnsi="Tinos" w:cs="Tinos"/>
          <w:sz w:val="22"/>
          <w:szCs w:val="22"/>
        </w:rPr>
        <w:t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B60D6" w:rsidRDefault="002F3B65">
      <w:pPr>
        <w:pStyle w:val="affffb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</w:t>
      </w:r>
      <w:r>
        <w:rPr>
          <w:rFonts w:ascii="Tinos" w:eastAsia="Tinos" w:hAnsi="Tinos" w:cs="Tinos"/>
          <w:sz w:val="22"/>
          <w:szCs w:val="22"/>
        </w:rPr>
        <w:t xml:space="preserve">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9B60D6" w:rsidRDefault="002F3B65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или может произойти нарушение каких-либо положен</w:t>
      </w:r>
      <w:r>
        <w:rPr>
          <w:rFonts w:ascii="Tinos" w:eastAsia="Tinos" w:hAnsi="Tinos" w:cs="Tinos"/>
          <w:sz w:val="22"/>
          <w:szCs w:val="22"/>
        </w:rPr>
        <w:t>ий пунктов 12.1 – 12.3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</w:t>
      </w:r>
      <w:r>
        <w:rPr>
          <w:rFonts w:ascii="Tinos" w:eastAsia="Tinos" w:hAnsi="Tinos" w:cs="Tinos"/>
          <w:sz w:val="22"/>
          <w:szCs w:val="22"/>
        </w:rPr>
        <w:t>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9B60D6" w:rsidRDefault="002F3B65">
      <w:pPr>
        <w:pStyle w:val="affffb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подтверждающие</w:t>
      </w:r>
      <w:r>
        <w:rPr>
          <w:rFonts w:ascii="Tinos" w:eastAsia="Tinos" w:hAnsi="Tinos" w:cs="Tinos"/>
          <w:sz w:val="22"/>
          <w:szCs w:val="22"/>
        </w:rPr>
        <w:t xml:space="preserve"> или дающие основание предполагать, что произошло или может произойти нарушение каких-либо положений пунктов 12.1, 12.2 Антикоррупционной оговорки любой из Сторон, аффилированными лицами, работниками или посредниками.</w:t>
      </w:r>
    </w:p>
    <w:p w:rsidR="009B60D6" w:rsidRDefault="002F3B65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 Сторон обя</w:t>
      </w:r>
      <w:r>
        <w:rPr>
          <w:rFonts w:ascii="Tinos" w:eastAsia="Tinos" w:hAnsi="Tinos" w:cs="Tinos"/>
          <w:sz w:val="22"/>
          <w:szCs w:val="22"/>
        </w:rPr>
        <w:t xml:space="preserve">зательств по соблюдению требований Антикоррупционной политики, предусмотренных пунктами 12.1, 12.2 Антикоррупционной оговорки, и обязательств воздерживаться от запрещенных в пункте 12.3 Антикоррупционной оговорки действий и/или неполучения другой Стороной </w:t>
      </w:r>
      <w:r>
        <w:rPr>
          <w:rFonts w:ascii="Tinos" w:eastAsia="Tinos" w:hAnsi="Tinos" w:cs="Tinos"/>
          <w:sz w:val="22"/>
          <w:szCs w:val="22"/>
        </w:rPr>
        <w:t>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</w:t>
      </w:r>
      <w:r>
        <w:rPr>
          <w:rFonts w:ascii="Tinos" w:eastAsia="Tinos" w:hAnsi="Tinos" w:cs="Tinos"/>
          <w:sz w:val="22"/>
          <w:szCs w:val="22"/>
        </w:rPr>
        <w:t>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13. Уступка права требования</w:t>
      </w:r>
      <w:r>
        <w:rPr>
          <w:rStyle w:val="af7"/>
          <w:rFonts w:ascii="Tinos" w:eastAsia="Tinos" w:hAnsi="Tinos" w:cs="Tinos"/>
          <w:b/>
          <w:bCs/>
          <w:sz w:val="22"/>
          <w:szCs w:val="22"/>
        </w:rPr>
        <w:footnoteReference w:id="3"/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13.1. </w:t>
      </w: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</w:t>
      </w:r>
      <w:r>
        <w:rPr>
          <w:rFonts w:ascii="Tinos" w:eastAsia="Tinos" w:hAnsi="Tinos" w:cs="Tinos"/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(уполномоченного должностного лица) оригинала письменного уведомления </w:t>
      </w:r>
      <w:r>
        <w:rPr>
          <w:rFonts w:ascii="Tinos" w:eastAsia="Tinos" w:hAnsi="Tinos" w:cs="Tinos"/>
          <w:bCs/>
          <w:sz w:val="22"/>
          <w:szCs w:val="22"/>
        </w:rPr>
        <w:t>об уступке денежного требования в течение 2 (двух) рабочих дней со дня осуществления уступки.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13.2. Соглашение между Финансовым агентом (Фактором) и Поставщиком по переуступке права денежного требования по договору с Продавцом должно содержать обязательств</w:t>
      </w:r>
      <w:r>
        <w:rPr>
          <w:rFonts w:ascii="Tinos" w:eastAsia="Tinos" w:hAnsi="Tinos" w:cs="Tinos"/>
          <w:bCs/>
          <w:sz w:val="22"/>
          <w:szCs w:val="22"/>
        </w:rPr>
        <w:t>о исполнения Поставщиком регрессных требований Фактора (факторинг с правом регресса).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13.3. В случае переуступки Поставщиком права денежного требования по договору с Покупателем с нарушением условий, указанных в пункте 13.1 и/или 13.2, Поставщик уплачивает</w:t>
      </w:r>
      <w:r>
        <w:rPr>
          <w:rFonts w:ascii="Tinos" w:eastAsia="Tinos" w:hAnsi="Tinos" w:cs="Tinos"/>
          <w:bCs/>
          <w:sz w:val="22"/>
          <w:szCs w:val="22"/>
        </w:rPr>
        <w:t xml:space="preserve"> Покупателю штраф за каждое нарушение в размере 1% от стоимости заключенного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13.4. Куратор договора  в течение 1 (одного) рабочего дня с даты получения в соответствии с п. 13.1 оригинала уведомления об уступке обеспечивает направление сканированн</w:t>
      </w:r>
      <w:r>
        <w:rPr>
          <w:rFonts w:ascii="Tinos" w:eastAsia="Tinos" w:hAnsi="Tinos" w:cs="Tinos"/>
          <w:bCs/>
          <w:sz w:val="22"/>
          <w:szCs w:val="22"/>
        </w:rPr>
        <w:t xml:space="preserve">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history="1">
        <w:r>
          <w:rPr>
            <w:rStyle w:val="af4"/>
            <w:rFonts w:ascii="Tinos" w:eastAsia="Tinos" w:hAnsi="Tinos" w:cs="Tinos"/>
            <w:bCs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bCs/>
          <w:sz w:val="22"/>
          <w:szCs w:val="22"/>
        </w:rPr>
        <w:t xml:space="preserve">. </w:t>
      </w:r>
    </w:p>
    <w:p w:rsidR="009B60D6" w:rsidRDefault="002F3B65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14. </w:t>
      </w:r>
      <w:r>
        <w:rPr>
          <w:rFonts w:ascii="Tinos" w:eastAsia="Tinos" w:hAnsi="Tinos" w:cs="Tinos"/>
          <w:b/>
          <w:bCs/>
          <w:sz w:val="22"/>
          <w:szCs w:val="22"/>
        </w:rPr>
        <w:t>Особые условия</w:t>
      </w:r>
    </w:p>
    <w:p w:rsidR="009B60D6" w:rsidRDefault="002F3B65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14.1. Поставщик обязуется предоставлять Покупателю:</w:t>
      </w:r>
    </w:p>
    <w:p w:rsidR="009B60D6" w:rsidRDefault="002F3B65">
      <w:pPr>
        <w:pStyle w:val="a5"/>
        <w:numPr>
          <w:ilvl w:val="0"/>
          <w:numId w:val="29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</w:t>
      </w:r>
      <w:r>
        <w:rPr>
          <w:rFonts w:ascii="Tinos" w:eastAsia="Tinos" w:hAnsi="Tinos" w:cs="Tinos"/>
          <w:sz w:val="22"/>
          <w:szCs w:val="22"/>
        </w:rPr>
        <w:t xml:space="preserve">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0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9B60D6" w:rsidRDefault="002F3B65">
      <w:pPr>
        <w:pStyle w:val="a5"/>
        <w:numPr>
          <w:ilvl w:val="0"/>
          <w:numId w:val="29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</w:t>
      </w:r>
      <w:r>
        <w:rPr>
          <w:rFonts w:ascii="Tinos" w:eastAsia="Tinos" w:hAnsi="Tinos" w:cs="Tinos"/>
          <w:sz w:val="22"/>
          <w:szCs w:val="22"/>
        </w:rPr>
        <w:t xml:space="preserve">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rPr>
          <w:rFonts w:ascii="Tinos" w:eastAsia="Tinos" w:hAnsi="Tinos" w:cs="Tinos"/>
          <w:sz w:val="22"/>
          <w:szCs w:val="22"/>
        </w:rPr>
        <w:t xml:space="preserve">2 к настоящему Договору, а также в формате Excel и PDF на адрес электронной почты  </w:t>
      </w:r>
      <w:hyperlink r:id="rId11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B60D6" w:rsidRDefault="002F3B65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</w:t>
      </w:r>
      <w:r>
        <w:rPr>
          <w:rFonts w:ascii="Tinos" w:eastAsia="Tinos" w:hAnsi="Tinos" w:cs="Tinos"/>
          <w:sz w:val="22"/>
          <w:szCs w:val="22"/>
        </w:rPr>
        <w:t xml:space="preserve">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</w:t>
      </w:r>
      <w:r>
        <w:rPr>
          <w:rFonts w:ascii="Tinos" w:eastAsia="Tinos" w:hAnsi="Tinos" w:cs="Tinos"/>
          <w:sz w:val="22"/>
          <w:szCs w:val="22"/>
        </w:rPr>
        <w:t>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</w:t>
      </w:r>
      <w:r>
        <w:rPr>
          <w:rFonts w:ascii="Tinos" w:eastAsia="Tinos" w:hAnsi="Tinos" w:cs="Tinos"/>
          <w:sz w:val="22"/>
          <w:szCs w:val="22"/>
        </w:rPr>
        <w:t xml:space="preserve">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</w:t>
      </w:r>
      <w:r>
        <w:rPr>
          <w:rFonts w:ascii="Tinos" w:eastAsia="Tinos" w:hAnsi="Tinos" w:cs="Tinos"/>
          <w:sz w:val="22"/>
          <w:szCs w:val="22"/>
        </w:rPr>
        <w:t xml:space="preserve">PDF на адрес электронной почты  </w:t>
      </w:r>
      <w:hyperlink r:id="rId12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 </w:t>
      </w:r>
    </w:p>
    <w:p w:rsidR="009B60D6" w:rsidRDefault="002F3B65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  <w:sz w:val="22"/>
          <w:szCs w:val="22"/>
        </w:rPr>
        <w:t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14.2. </w:t>
      </w:r>
      <w:r>
        <w:rPr>
          <w:rFonts w:ascii="Tinos" w:eastAsia="Tinos" w:hAnsi="Tinos" w:cs="Tinos"/>
          <w:spacing w:val="-4"/>
          <w:sz w:val="22"/>
          <w:szCs w:val="22"/>
        </w:rPr>
        <w:t xml:space="preserve">Поставщик </w:t>
      </w:r>
      <w:r>
        <w:rPr>
          <w:rFonts w:ascii="Tinos" w:eastAsia="Tinos" w:hAnsi="Tinos" w:cs="Tinos"/>
          <w:sz w:val="22"/>
          <w:szCs w:val="22"/>
        </w:rPr>
        <w:t>гарантирует, что: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зарегистри</w:t>
      </w:r>
      <w:r>
        <w:rPr>
          <w:rFonts w:ascii="Tinos" w:eastAsia="Tinos" w:hAnsi="Tinos" w:cs="Tinos"/>
          <w:sz w:val="22"/>
          <w:szCs w:val="22"/>
        </w:rPr>
        <w:t>рован в ЕГРЮЛ надлежащим образом;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обязательства по сделкам (операциям) по настоящему Договору будут исполнятьс</w:t>
      </w:r>
      <w:r>
        <w:rPr>
          <w:rFonts w:ascii="Tinos" w:eastAsia="Tinos" w:hAnsi="Tinos" w:cs="Tinos"/>
          <w:sz w:val="22"/>
          <w:szCs w:val="22"/>
        </w:rPr>
        <w:t>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</w:t>
      </w:r>
      <w:r>
        <w:rPr>
          <w:rFonts w:ascii="Tinos" w:eastAsia="Tinos" w:hAnsi="Tinos" w:cs="Tinos"/>
          <w:sz w:val="22"/>
          <w:szCs w:val="22"/>
        </w:rPr>
        <w:t>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</w:t>
      </w:r>
      <w:r>
        <w:rPr>
          <w:rFonts w:ascii="Tinos" w:eastAsia="Tinos" w:hAnsi="Tinos" w:cs="Tinos"/>
          <w:sz w:val="22"/>
          <w:szCs w:val="22"/>
        </w:rPr>
        <w:t>тверждающие наличие договорных отношений с указанными лицами и фактическое исполнение обязательств по данной сделке;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</w:t>
      </w:r>
      <w:r>
        <w:rPr>
          <w:rFonts w:ascii="Tinos" w:eastAsia="Tinos" w:hAnsi="Tinos" w:cs="Tinos"/>
          <w:sz w:val="22"/>
          <w:szCs w:val="22"/>
        </w:rPr>
        <w:t>деятельность является лицензируемой;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ведет бухгалтерский учет и составляет бухгалтерскую отчетность в соответствии с</w:t>
      </w:r>
      <w:r>
        <w:rPr>
          <w:rFonts w:ascii="Tinos" w:eastAsia="Tinos" w:hAnsi="Tinos" w:cs="Tinos"/>
          <w:sz w:val="22"/>
          <w:szCs w:val="22"/>
        </w:rPr>
        <w:t xml:space="preserve">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ведет налоговый учет и составляет налоговую отчетность в соответствии с законодательством Рос</w:t>
      </w:r>
      <w:r>
        <w:rPr>
          <w:rFonts w:ascii="Tinos" w:eastAsia="Tinos" w:hAnsi="Tinos" w:cs="Tinos"/>
          <w:sz w:val="22"/>
          <w:szCs w:val="22"/>
        </w:rPr>
        <w:t>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 допускает искажения сведений о фактах хозяйственной ж</w:t>
      </w:r>
      <w:r>
        <w:rPr>
          <w:rFonts w:ascii="Tinos" w:eastAsia="Tinos" w:hAnsi="Tinos" w:cs="Tinos"/>
          <w:sz w:val="22"/>
          <w:szCs w:val="22"/>
        </w:rPr>
        <w:t>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</w:t>
      </w:r>
      <w:r>
        <w:rPr>
          <w:rFonts w:ascii="Tinos" w:eastAsia="Tinos" w:hAnsi="Tinos" w:cs="Tinos"/>
          <w:sz w:val="22"/>
          <w:szCs w:val="22"/>
        </w:rPr>
        <w:t xml:space="preserve"> хозяйственной жизни выборочно, игнорируя те из них, которые непосредственно не связаны с получением налоговой выгоды;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своевременно и в полном объеме уплачивает налоги, сборы и страховые взносы;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отражает в налоговой отчетности по НДС все суммы НДС, предъяв</w:t>
      </w:r>
      <w:r>
        <w:rPr>
          <w:rFonts w:ascii="Tinos" w:eastAsia="Tinos" w:hAnsi="Tinos" w:cs="Tinos"/>
          <w:sz w:val="22"/>
          <w:szCs w:val="22"/>
        </w:rPr>
        <w:t xml:space="preserve">ленные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>;</w:t>
      </w:r>
    </w:p>
    <w:p w:rsidR="009B60D6" w:rsidRDefault="002F3B65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9B60D6" w:rsidRDefault="002F3B65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15. </w:t>
      </w:r>
      <w:r>
        <w:rPr>
          <w:rFonts w:ascii="Tinos" w:eastAsia="Tinos" w:hAnsi="Tinos" w:cs="Tinos"/>
          <w:b/>
          <w:sz w:val="22"/>
          <w:szCs w:val="22"/>
        </w:rPr>
        <w:t>Конфиденциальность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</w:t>
      </w:r>
      <w:r>
        <w:rPr>
          <w:rFonts w:ascii="Tinos" w:eastAsia="Tinos" w:hAnsi="Tinos" w:cs="Tinos"/>
          <w:sz w:val="22"/>
          <w:szCs w:val="22"/>
        </w:rPr>
        <w:t>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</w:t>
      </w:r>
      <w:r>
        <w:rPr>
          <w:rFonts w:ascii="Tinos" w:eastAsia="Tinos" w:hAnsi="Tinos" w:cs="Tinos"/>
          <w:sz w:val="22"/>
          <w:szCs w:val="22"/>
        </w:rPr>
        <w:t xml:space="preserve">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15.2. Требования п. 15.1. Договора не распространяются на случаи раскрытия конфиденциальной и</w:t>
      </w:r>
      <w:r>
        <w:rPr>
          <w:rFonts w:ascii="Tinos" w:eastAsia="Tinos" w:hAnsi="Tinos" w:cs="Tinos"/>
          <w:sz w:val="22"/>
          <w:szCs w:val="22"/>
        </w:rPr>
        <w:t>нформации по запросу уполномоченных органов в случаях, предусмотренных законодательством Российской Федерации.</w:t>
      </w:r>
    </w:p>
    <w:p w:rsidR="009B60D6" w:rsidRDefault="002F3B65">
      <w:pPr>
        <w:pStyle w:val="afffc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15.3. Предусмотренные настоящим разделом договора обязательства Сторон в отношении конфиденциальной информации действуют в течение 5 (пяти) лет п</w:t>
      </w:r>
      <w:r>
        <w:rPr>
          <w:rFonts w:ascii="Tinos" w:eastAsia="Tinos" w:hAnsi="Tinos" w:cs="Tinos"/>
          <w:sz w:val="22"/>
          <w:szCs w:val="22"/>
        </w:rPr>
        <w:t>осле прекращения действия Договора.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15.5. Передача и использование Сторонами по настоящему Договору информации, с</w:t>
      </w:r>
      <w:r>
        <w:rPr>
          <w:rFonts w:ascii="Tinos" w:eastAsia="Tinos" w:hAnsi="Tinos" w:cs="Tinos"/>
          <w:sz w:val="22"/>
          <w:szCs w:val="22"/>
        </w:rPr>
        <w:t>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9B60D6" w:rsidRDefault="009B60D6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9B60D6" w:rsidRDefault="002F3B65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16. </w:t>
      </w:r>
      <w:r>
        <w:rPr>
          <w:rFonts w:ascii="Tinos" w:eastAsia="Tinos" w:hAnsi="Tinos" w:cs="Tinos"/>
          <w:b/>
          <w:sz w:val="22"/>
          <w:szCs w:val="22"/>
        </w:rPr>
        <w:t>Толкование договора</w:t>
      </w:r>
    </w:p>
    <w:p w:rsidR="009B60D6" w:rsidRDefault="002F3B65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</w:t>
      </w:r>
      <w:r>
        <w:rPr>
          <w:rFonts w:ascii="Tinos" w:eastAsia="Tinos" w:hAnsi="Tinos" w:cs="Tinos"/>
          <w:sz w:val="22"/>
          <w:szCs w:val="22"/>
        </w:rPr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9B60D6" w:rsidRDefault="002F3B65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16.2. Нас</w:t>
      </w:r>
      <w:r>
        <w:rPr>
          <w:rFonts w:ascii="Tinos" w:eastAsia="Tinos" w:hAnsi="Tinos" w:cs="Tinos"/>
          <w:sz w:val="22"/>
          <w:szCs w:val="22"/>
        </w:rPr>
        <w:t>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9B60D6" w:rsidRDefault="002F3B65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17. Заключительные положения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17.1. Настоящий Договор вступает в силу со дня его подписания и действует до полного исполнен</w:t>
      </w:r>
      <w:r>
        <w:rPr>
          <w:rFonts w:ascii="Tinos" w:eastAsia="Tinos" w:hAnsi="Tinos" w:cs="Tinos"/>
          <w:sz w:val="22"/>
          <w:szCs w:val="22"/>
        </w:rPr>
        <w:t>ия Сторонами взятых на себя обязательств (в том числе гарантийных).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17.2. </w:t>
      </w: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</w:t>
      </w:r>
      <w:r>
        <w:rPr>
          <w:rFonts w:ascii="Tinos" w:eastAsia="Tinos" w:hAnsi="Tinos" w:cs="Tinos"/>
          <w:bCs/>
          <w:sz w:val="22"/>
          <w:szCs w:val="22"/>
        </w:rPr>
        <w:t>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17.3. Любые изменения, дополнения и приложения к настоящему Договору действительны при условии, если они совершены в письменн</w:t>
      </w:r>
      <w:r>
        <w:rPr>
          <w:rFonts w:ascii="Tinos" w:eastAsia="Tinos" w:hAnsi="Tinos" w:cs="Tinos"/>
          <w:sz w:val="22"/>
          <w:szCs w:val="22"/>
        </w:rPr>
        <w:t>ой форме и подписаны уполномоченными представителями обеих Сторон.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9B60D6" w:rsidRDefault="002F3B65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</w:t>
      </w:r>
      <w:r>
        <w:rPr>
          <w:rFonts w:ascii="Tinos" w:eastAsia="Tinos" w:hAnsi="Tinos" w:cs="Tinos"/>
          <w:spacing w:val="-4"/>
          <w:sz w:val="22"/>
          <w:szCs w:val="22"/>
        </w:rPr>
        <w:t xml:space="preserve">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</w:t>
      </w:r>
      <w:r>
        <w:rPr>
          <w:rFonts w:ascii="Tinos" w:eastAsia="Tinos" w:hAnsi="Tinos" w:cs="Tinos"/>
          <w:sz w:val="22"/>
          <w:szCs w:val="22"/>
        </w:rPr>
        <w:t xml:space="preserve">щими достоверно установить, что документ исходит от Стороны по договору и получен Стороной по договору. 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</w:t>
      </w:r>
      <w:r>
        <w:rPr>
          <w:rFonts w:ascii="Tinos" w:eastAsia="Tinos" w:hAnsi="Tinos" w:cs="Tinos"/>
          <w:sz w:val="22"/>
          <w:szCs w:val="22"/>
        </w:rPr>
        <w:t xml:space="preserve">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</w:t>
      </w:r>
      <w:r>
        <w:rPr>
          <w:rFonts w:ascii="Tinos" w:eastAsia="Tinos" w:hAnsi="Tinos" w:cs="Tinos"/>
          <w:sz w:val="22"/>
          <w:szCs w:val="22"/>
        </w:rPr>
        <w:t xml:space="preserve">в формате PDF) образ оригинального документа, содержащего подпись уполномоченного представителя Стороны и печать Стороны. 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</w:t>
      </w:r>
      <w:r>
        <w:rPr>
          <w:rFonts w:ascii="Tinos" w:eastAsia="Tinos" w:hAnsi="Tinos" w:cs="Tinos"/>
          <w:sz w:val="22"/>
          <w:szCs w:val="22"/>
        </w:rPr>
        <w:t xml:space="preserve">о его направлении) с электронного адреса </w:t>
      </w:r>
      <w:hyperlink r:id="rId13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4" w:history="1">
        <w:r>
          <w:rPr>
            <w:rStyle w:val="af4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Style w:val="af4"/>
          <w:rFonts w:ascii="Tinos" w:eastAsia="Tinos" w:hAnsi="Tinos" w:cs="Tinos"/>
          <w:sz w:val="22"/>
          <w:szCs w:val="22"/>
          <w:u w:val="none"/>
        </w:rPr>
        <w:t xml:space="preserve">, </w:t>
      </w:r>
      <w:hyperlink r:id="rId15" w:history="1">
        <w:r>
          <w:rPr>
            <w:rStyle w:val="af4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почты Поставщика ________________.</w:t>
      </w:r>
    </w:p>
    <w:p w:rsidR="009B60D6" w:rsidRDefault="002F3B65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</w:t>
      </w:r>
      <w:r>
        <w:rPr>
          <w:rFonts w:ascii="Tinos" w:eastAsia="Tinos" w:hAnsi="Tinos" w:cs="Tinos"/>
          <w:sz w:val="22"/>
          <w:szCs w:val="22"/>
        </w:rPr>
        <w:t xml:space="preserve">са ________________на адрес электронной почты Покупателя </w:t>
      </w:r>
      <w:hyperlink r:id="rId16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7" w:history="1">
        <w:r>
          <w:rPr>
            <w:rStyle w:val="af4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Style w:val="af4"/>
          <w:rFonts w:ascii="Tinos" w:eastAsia="Tinos" w:hAnsi="Tinos" w:cs="Tinos"/>
          <w:sz w:val="22"/>
          <w:szCs w:val="22"/>
          <w:u w:val="none"/>
        </w:rPr>
        <w:t xml:space="preserve">, </w:t>
      </w:r>
      <w:hyperlink r:id="rId18" w:history="1">
        <w:r>
          <w:rPr>
            <w:rStyle w:val="af4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B60D6" w:rsidRDefault="002F3B65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9B60D6" w:rsidRDefault="002F3B65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17.6.  Ответственный представитель за согласование в</w:t>
      </w:r>
      <w:r>
        <w:rPr>
          <w:rFonts w:ascii="Tinos" w:eastAsia="Tinos" w:hAnsi="Tinos" w:cs="Tinos"/>
          <w:sz w:val="22"/>
          <w:szCs w:val="22"/>
        </w:rPr>
        <w:t xml:space="preserve">сех вопросов по настоящему Договору со стороны Поставщика – ______, тел.: _______, e-mail: ________; </w:t>
      </w:r>
    </w:p>
    <w:p w:rsidR="009B60D6" w:rsidRDefault="002F3B65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Покупателя – Батурин Николай Владимирович, тел.: +7 (39422) 9-86-54, </w:t>
      </w:r>
    </w:p>
    <w:p w:rsidR="009B60D6" w:rsidRDefault="002F3B65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9" w:history="1">
        <w:r>
          <w:rPr>
            <w:rStyle w:val="af4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9B60D6" w:rsidRDefault="002F3B65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e-mail: </w:t>
      </w:r>
      <w:hyperlink r:id="rId20" w:history="1">
        <w:r>
          <w:rPr>
            <w:rStyle w:val="af4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9B60D6" w:rsidRDefault="002F3B65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9B60D6" w:rsidRDefault="002F3B65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17.7. Вопросы, не урегулированные настоящим Договором, регламентируются нормами законода</w:t>
      </w:r>
      <w:r>
        <w:rPr>
          <w:rFonts w:ascii="Tinos" w:eastAsia="Tinos" w:hAnsi="Tinos" w:cs="Tinos"/>
          <w:sz w:val="22"/>
          <w:szCs w:val="22"/>
        </w:rPr>
        <w:t>тельства Российской Федерации.</w:t>
      </w:r>
    </w:p>
    <w:p w:rsidR="009B60D6" w:rsidRDefault="002F3B65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17.8.   Все указанные в настоящем Договоре приложения являются его неотъемлемой частью.</w:t>
      </w:r>
    </w:p>
    <w:p w:rsidR="009B60D6" w:rsidRDefault="002F3B65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17.9.</w:t>
      </w:r>
      <w:r>
        <w:rPr>
          <w:rFonts w:ascii="Tinos" w:eastAsia="Tinos" w:hAnsi="Tinos" w:cs="Tinos"/>
          <w:sz w:val="22"/>
          <w:szCs w:val="22"/>
          <w:lang w:val="en-US"/>
        </w:rPr>
        <w:t> </w:t>
      </w:r>
      <w:r>
        <w:rPr>
          <w:rFonts w:ascii="Tinos" w:eastAsia="Tinos" w:hAnsi="Tinos" w:cs="Tinos"/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9B60D6" w:rsidRDefault="002F3B65">
      <w:pPr>
        <w:keepNext w:val="0"/>
        <w:tabs>
          <w:tab w:val="left" w:pos="425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17.10.</w:t>
      </w:r>
      <w:r>
        <w:rPr>
          <w:rFonts w:ascii="Tinos" w:eastAsia="Tinos" w:hAnsi="Tinos" w:cs="Tinos"/>
          <w:sz w:val="22"/>
          <w:szCs w:val="22"/>
        </w:rPr>
        <w:t xml:space="preserve">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</w:t>
      </w:r>
      <w:r>
        <w:rPr>
          <w:rFonts w:ascii="Tinos" w:eastAsia="Tinos" w:hAnsi="Tinos" w:cs="Tinos"/>
          <w:sz w:val="22"/>
          <w:szCs w:val="22"/>
        </w:rPr>
        <w:t xml:space="preserve"> объеме к ПАО «Россети Сибирь».</w:t>
      </w: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18. Перечень приложений к настоящему Договору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Информация о собственниках контрагента (включая конечных бенефициаров);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</w:t>
      </w:r>
      <w:r>
        <w:rPr>
          <w:rFonts w:ascii="Tinos" w:eastAsia="Tinos" w:hAnsi="Tinos" w:cs="Tinos"/>
          <w:color w:val="000000"/>
          <w:sz w:val="22"/>
          <w:szCs w:val="22"/>
        </w:rPr>
        <w:t xml:space="preserve"> Форма </w:t>
      </w:r>
      <w:r>
        <w:rPr>
          <w:rFonts w:ascii="Tinos" w:eastAsia="Tinos" w:hAnsi="Tinos" w:cs="Tinos"/>
          <w:sz w:val="22"/>
          <w:szCs w:val="22"/>
        </w:rPr>
        <w:t>письменного согласия на обработку персональных данных;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Приложение № 4. Технические характеристики и требования;</w:t>
      </w:r>
    </w:p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Приложение № 5. Условия предоставления обеспечения исполнения обязательств при аномально низкой цене.</w:t>
      </w:r>
    </w:p>
    <w:p w:rsidR="009B60D6" w:rsidRDefault="009B60D6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</w:p>
    <w:p w:rsidR="009B60D6" w:rsidRDefault="002F3B65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19. Адреса, реквизиты и подписи Сторон</w:t>
      </w:r>
    </w:p>
    <w:tbl>
      <w:tblPr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4960"/>
      </w:tblGrid>
      <w:tr w:rsidR="009B60D6">
        <w:trPr>
          <w:trHeight w:val="411"/>
        </w:trPr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</w:t>
            </w: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купатель:</w:t>
            </w: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9B60D6" w:rsidRDefault="002F3B6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ОГРН 1021700509566</w:t>
            </w: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____________________/ А.В. Лукин /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9B60D6" w:rsidRDefault="009B60D6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9B60D6" w:rsidRDefault="002F3B65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</w:t>
            </w:r>
          </w:p>
          <w:p w:rsidR="009B60D6" w:rsidRDefault="002F3B65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почтовый: </w:t>
            </w:r>
          </w:p>
          <w:p w:rsidR="009B60D6" w:rsidRDefault="002F3B65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</w:p>
          <w:p w:rsidR="009B60D6" w:rsidRDefault="002F3B65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</w:p>
          <w:p w:rsidR="009B60D6" w:rsidRDefault="002F3B65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</w:p>
          <w:p w:rsidR="009B60D6" w:rsidRDefault="002F3B65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</w:p>
          <w:p w:rsidR="009B60D6" w:rsidRDefault="002F3B65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ОГРН </w:t>
            </w: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_____________________/  /</w:t>
            </w:r>
          </w:p>
        </w:tc>
      </w:tr>
      <w:tr w:rsidR="009B60D6">
        <w:trPr>
          <w:trHeight w:val="371"/>
        </w:trPr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9B60D6">
        <w:trPr>
          <w:trHeight w:val="679"/>
        </w:trPr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9B60D6" w:rsidRDefault="002F3B65">
      <w:pPr>
        <w:keepNext w:val="0"/>
        <w:spacing w:line="17" w:lineRule="atLeast"/>
        <w:ind w:firstLine="0"/>
        <w:rPr>
          <w:rFonts w:ascii="Tinos" w:hAnsi="Tinos" w:cs="Tinos"/>
          <w:b/>
          <w:sz w:val="20"/>
          <w:szCs w:val="20"/>
        </w:rPr>
        <w:sectPr w:rsidR="009B60D6">
          <w:headerReference w:type="default" r:id="rId21"/>
          <w:headerReference w:type="first" r:id="rId22"/>
          <w:pgSz w:w="11906" w:h="16838"/>
          <w:pgMar w:top="1134" w:right="992" w:bottom="1134" w:left="992" w:header="709" w:footer="709" w:gutter="0"/>
          <w:cols w:space="708"/>
          <w:docGrid w:linePitch="360"/>
        </w:sectPr>
      </w:pPr>
      <w:r>
        <w:rPr>
          <w:rFonts w:ascii="Tinos" w:eastAsia="Tinos" w:hAnsi="Tinos" w:cs="Tinos"/>
          <w:b/>
          <w:sz w:val="22"/>
          <w:szCs w:val="22"/>
        </w:rPr>
        <w:t xml:space="preserve">               </w:t>
      </w:r>
    </w:p>
    <w:p w:rsidR="009B60D6" w:rsidRDefault="002F3B65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9B60D6" w:rsidRDefault="002F3B65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к Договору №______________</w:t>
      </w:r>
    </w:p>
    <w:p w:rsidR="009B60D6" w:rsidRDefault="002F3B65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от "____" _________ 20___г.</w:t>
      </w:r>
    </w:p>
    <w:p w:rsidR="009B60D6" w:rsidRDefault="009B60D6">
      <w:pPr>
        <w:keepNext w:val="0"/>
        <w:spacing w:line="17" w:lineRule="atLeast"/>
        <w:ind w:left="7088"/>
        <w:jc w:val="right"/>
        <w:rPr>
          <w:rFonts w:ascii="Tinos" w:hAnsi="Tinos" w:cs="Tinos"/>
          <w:b/>
          <w:sz w:val="20"/>
          <w:szCs w:val="20"/>
        </w:rPr>
      </w:pPr>
    </w:p>
    <w:p w:rsidR="009B60D6" w:rsidRDefault="009B60D6">
      <w:pPr>
        <w:keepNext w:val="0"/>
        <w:spacing w:line="17" w:lineRule="atLeast"/>
        <w:rPr>
          <w:rFonts w:ascii="Tinos" w:hAnsi="Tinos" w:cs="Tinos"/>
          <w:b/>
          <w:sz w:val="20"/>
          <w:szCs w:val="20"/>
        </w:rPr>
      </w:pPr>
    </w:p>
    <w:p w:rsidR="009B60D6" w:rsidRDefault="002F3B65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0"/>
          <w:szCs w:val="20"/>
        </w:rPr>
        <w:t>СПЕЦИФИКАЦИЯ №_______от __________20__г.</w:t>
      </w:r>
    </w:p>
    <w:tbl>
      <w:tblPr>
        <w:tblpPr w:leftFromText="180" w:rightFromText="180" w:vertAnchor="page" w:horzAnchor="page" w:tblpX="1134" w:tblpY="3037"/>
        <w:tblW w:w="10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242"/>
        <w:gridCol w:w="2267"/>
        <w:gridCol w:w="1276"/>
        <w:gridCol w:w="1276"/>
        <w:gridCol w:w="709"/>
        <w:gridCol w:w="709"/>
        <w:gridCol w:w="992"/>
        <w:gridCol w:w="1134"/>
      </w:tblGrid>
      <w:tr w:rsidR="009B60D6">
        <w:trPr>
          <w:trHeight w:val="1408"/>
        </w:trPr>
        <w:tc>
          <w:tcPr>
            <w:tcW w:w="567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42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2267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 Продукции</w:t>
            </w:r>
          </w:p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bookmarkStart w:id="0" w:name="undefined"/>
            <w:bookmarkEnd w:id="0"/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его наличии)</w:t>
            </w:r>
          </w:p>
        </w:tc>
        <w:tc>
          <w:tcPr>
            <w:tcW w:w="1276" w:type="dxa"/>
            <w:vAlign w:val="center"/>
          </w:tcPr>
          <w:p w:rsidR="009B60D6" w:rsidRDefault="009B60D6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09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9B60D6" w:rsidRDefault="002F3B65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9B60D6" w:rsidRDefault="002F3B65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B60D6">
        <w:trPr>
          <w:trHeight w:val="530"/>
        </w:trPr>
        <w:tc>
          <w:tcPr>
            <w:tcW w:w="567" w:type="dxa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42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1000017398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ТЭ Выключатель VF12-S-10-25-D-630-00.02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ind w:firstLine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B60D6" w:rsidRDefault="009B60D6">
            <w:pPr>
              <w:spacing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B60D6">
        <w:trPr>
          <w:trHeight w:val="268"/>
        </w:trPr>
        <w:tc>
          <w:tcPr>
            <w:tcW w:w="9037" w:type="dxa"/>
            <w:gridSpan w:val="8"/>
          </w:tcPr>
          <w:p w:rsidR="009B60D6" w:rsidRDefault="002F3B65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9B60D6">
        <w:trPr>
          <w:trHeight w:val="273"/>
        </w:trPr>
        <w:tc>
          <w:tcPr>
            <w:tcW w:w="9037" w:type="dxa"/>
            <w:gridSpan w:val="8"/>
          </w:tcPr>
          <w:p w:rsidR="009B60D6" w:rsidRDefault="002F3B65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9B60D6">
        <w:trPr>
          <w:trHeight w:val="276"/>
        </w:trPr>
        <w:tc>
          <w:tcPr>
            <w:tcW w:w="9037" w:type="dxa"/>
            <w:gridSpan w:val="8"/>
          </w:tcPr>
          <w:p w:rsidR="009B60D6" w:rsidRDefault="002F3B65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B60D6" w:rsidRDefault="002F3B65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0"/>
          <w:szCs w:val="20"/>
        </w:rPr>
        <w:t>к Договору поставки № ________________от__________20__г.</w:t>
      </w:r>
    </w:p>
    <w:p w:rsidR="009B60D6" w:rsidRDefault="002F3B65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9B60D6" w:rsidRDefault="009B60D6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9B60D6" w:rsidRDefault="002F3B65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  <w:r>
        <w:rPr>
          <w:rFonts w:ascii="Tinos" w:eastAsia="Tinos" w:hAnsi="Tinos" w:cs="Tinos"/>
          <w:sz w:val="22"/>
          <w:szCs w:val="22"/>
        </w:rPr>
        <w:t>Срок поставки: в течение 60 (шестидесяти) календар</w:t>
      </w:r>
      <w:r>
        <w:rPr>
          <w:rFonts w:ascii="Tinos" w:eastAsia="Tinos" w:hAnsi="Tinos" w:cs="Tinos"/>
          <w:sz w:val="22"/>
          <w:szCs w:val="22"/>
        </w:rPr>
        <w:t>ных дней с даты заключения Договора.</w:t>
      </w:r>
    </w:p>
    <w:p w:rsidR="009B60D6" w:rsidRDefault="002F3B65">
      <w:pPr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Способ поставки Товара - транспортом Поставщика до: г. Кызыл, ул. Колхозная 2Б.</w:t>
      </w:r>
    </w:p>
    <w:p w:rsidR="009B60D6" w:rsidRDefault="002F3B65">
      <w:pPr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Транспортные расходы учтены в стоимости Товара.  Стоимость тары учтена в стоимости Товара.</w:t>
      </w:r>
      <w:r>
        <w:rPr>
          <w:rFonts w:ascii="Tinos" w:eastAsia="Tinos" w:hAnsi="Tinos" w:cs="Tinos"/>
          <w:bCs/>
          <w:sz w:val="22"/>
          <w:szCs w:val="22"/>
        </w:rPr>
        <w:t xml:space="preserve">   </w:t>
      </w:r>
    </w:p>
    <w:p w:rsidR="009B60D6" w:rsidRDefault="009B60D6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Cs/>
          <w:sz w:val="22"/>
          <w:szCs w:val="22"/>
        </w:rPr>
      </w:pPr>
    </w:p>
    <w:p w:rsidR="009B60D6" w:rsidRDefault="009B60D6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Cs/>
          <w:sz w:val="22"/>
          <w:szCs w:val="22"/>
        </w:rPr>
      </w:pPr>
    </w:p>
    <w:p w:rsidR="009B60D6" w:rsidRDefault="002F3B65">
      <w:pPr>
        <w:widowControl w:val="0"/>
        <w:suppressLineNumbers/>
        <w:tabs>
          <w:tab w:val="left" w:pos="709"/>
        </w:tabs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      </w:t>
      </w:r>
      <w:r>
        <w:rPr>
          <w:rFonts w:ascii="Tinos" w:eastAsia="Tinos" w:hAnsi="Tinos" w:cs="Tinos"/>
          <w:bCs/>
          <w:sz w:val="22"/>
          <w:szCs w:val="22"/>
        </w:rPr>
        <w:t xml:space="preserve">ПОКУПАТЕЛЬ                </w:t>
      </w:r>
      <w:r>
        <w:rPr>
          <w:rFonts w:ascii="Tinos" w:eastAsia="Tinos" w:hAnsi="Tinos" w:cs="Tinos"/>
          <w:bCs/>
          <w:sz w:val="22"/>
          <w:szCs w:val="22"/>
        </w:rPr>
        <w:tab/>
        <w:t xml:space="preserve">                                      ПОСТАВЩИК</w:t>
      </w:r>
    </w:p>
    <w:p w:rsidR="009B60D6" w:rsidRDefault="009B60D6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9B60D6" w:rsidRDefault="009B60D6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9B60D6" w:rsidRDefault="002F3B65">
      <w:pPr>
        <w:keepNext w:val="0"/>
        <w:spacing w:line="17" w:lineRule="atLeast"/>
        <w:ind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      ____________________/</w:t>
      </w:r>
      <w:r>
        <w:rPr>
          <w:rFonts w:ascii="Tinos" w:eastAsia="Tinos" w:hAnsi="Tinos" w:cs="Tinos"/>
          <w:sz w:val="22"/>
          <w:szCs w:val="22"/>
        </w:rPr>
        <w:t xml:space="preserve"> А.В. Лукин</w:t>
      </w:r>
      <w:r>
        <w:rPr>
          <w:rFonts w:ascii="Tinos" w:eastAsia="Tinos" w:hAnsi="Tinos" w:cs="Tinos"/>
          <w:bCs/>
          <w:sz w:val="22"/>
          <w:szCs w:val="22"/>
        </w:rPr>
        <w:t xml:space="preserve"> /                           ____________________/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/</w:t>
      </w: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9B60D6" w:rsidRDefault="002F3B65">
      <w:pPr>
        <w:keepNext w:val="0"/>
        <w:spacing w:line="17" w:lineRule="atLeast"/>
        <w:ind w:firstLine="0"/>
        <w:contextualSpacing/>
        <w:rPr>
          <w:sz w:val="22"/>
          <w:szCs w:val="22"/>
        </w:rPr>
        <w:sectPr w:rsidR="009B60D6">
          <w:pgSz w:w="11906" w:h="16838"/>
          <w:pgMar w:top="1134" w:right="849" w:bottom="1134" w:left="568" w:header="709" w:footer="709" w:gutter="0"/>
          <w:cols w:space="708"/>
          <w:docGrid w:linePitch="360"/>
        </w:sectPr>
      </w:pPr>
      <w:r>
        <w:rPr>
          <w:rFonts w:ascii="Tinos" w:eastAsia="Tinos" w:hAnsi="Tinos" w:cs="Tinos"/>
          <w:sz w:val="22"/>
          <w:szCs w:val="22"/>
        </w:rPr>
        <w:t xml:space="preserve">         М.П.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  <w:t xml:space="preserve">                       М.П.</w:t>
      </w:r>
    </w:p>
    <w:p w:rsidR="009B60D6" w:rsidRDefault="002F3B65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</w:t>
      </w:r>
      <w:r>
        <w:rPr>
          <w:rFonts w:ascii="Tinos" w:eastAsia="Tinos" w:hAnsi="Tinos" w:cs="Tinos"/>
          <w:sz w:val="20"/>
          <w:szCs w:val="20"/>
        </w:rPr>
        <w:t xml:space="preserve">      Приложение № 2</w:t>
      </w:r>
    </w:p>
    <w:p w:rsidR="009B60D6" w:rsidRDefault="002F3B65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к Договору №__________________</w:t>
      </w:r>
    </w:p>
    <w:p w:rsidR="009B60D6" w:rsidRDefault="002F3B65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от "____"________ 20__ г.</w:t>
      </w: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2F3B65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9B60D6" w:rsidRDefault="009B60D6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9B60D6" w:rsidRDefault="002F3B65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9B60D6" w:rsidRDefault="002F3B65">
      <w:pPr>
        <w:keepLines/>
        <w:spacing w:line="17" w:lineRule="atLeast"/>
        <w:ind w:firstLine="0"/>
        <w:jc w:val="lef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                    (ФОРМА ДОКУМЕНТА)</w:t>
      </w:r>
    </w:p>
    <w:tbl>
      <w:tblPr>
        <w:tblW w:w="97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560"/>
      </w:tblGrid>
      <w:tr w:rsidR="009B60D6">
        <w:trPr>
          <w:trHeight w:val="278"/>
          <w:jc w:val="center"/>
        </w:trPr>
        <w:tc>
          <w:tcPr>
            <w:tcW w:w="97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9B60D6" w:rsidRDefault="002F3B65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9B60D6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9B60D6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9B60D6" w:rsidRDefault="002F3B65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9B60D6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widowControl w:val="0"/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9B60D6" w:rsidRDefault="009B60D6">
      <w:pPr>
        <w:keepNext w:val="0"/>
        <w:spacing w:line="17" w:lineRule="atLeast"/>
        <w:ind w:left="-993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firstLine="0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9B60D6" w:rsidRDefault="002F3B65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9B60D6" w:rsidRDefault="009B60D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9B60D6" w:rsidRDefault="002F3B65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Приложение № 3</w:t>
      </w:r>
    </w:p>
    <w:p w:rsidR="009B60D6" w:rsidRDefault="002F3B65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к Договору №___________________</w:t>
      </w:r>
    </w:p>
    <w:p w:rsidR="009B60D6" w:rsidRDefault="002F3B65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от "____"________20__ г.</w:t>
      </w:r>
    </w:p>
    <w:p w:rsidR="009B60D6" w:rsidRDefault="002F3B65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9B60D6" w:rsidRDefault="009B60D6"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</w:p>
    <w:p w:rsidR="009B60D6" w:rsidRDefault="002F3B65">
      <w:pPr>
        <w:widowControl w:val="0"/>
        <w:tabs>
          <w:tab w:val="left" w:pos="0"/>
          <w:tab w:val="num" w:pos="1134"/>
        </w:tabs>
        <w:spacing w:line="17" w:lineRule="atLeast"/>
        <w:ind w:firstLine="0"/>
        <w:jc w:val="center"/>
        <w:outlineLvl w:val="1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9B60D6" w:rsidRDefault="002F3B65">
      <w:pPr>
        <w:widowControl w:val="0"/>
        <w:tabs>
          <w:tab w:val="left" w:pos="0"/>
        </w:tabs>
        <w:spacing w:line="17" w:lineRule="atLeast"/>
        <w:ind w:firstLine="0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от «_____» ____________ 20____ г.</w:t>
      </w:r>
    </w:p>
    <w:p w:rsidR="009B60D6" w:rsidRDefault="009B60D6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9B60D6" w:rsidRDefault="002F3B65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9B60D6" w:rsidRDefault="002F3B65">
      <w:pPr>
        <w:widowControl w:val="0"/>
        <w:pBdr>
          <w:bottom w:val="single" w:sz="12" w:space="1" w:color="000000"/>
        </w:pBdr>
        <w:spacing w:line="17" w:lineRule="atLeast"/>
        <w:ind w:firstLine="0"/>
        <w:jc w:val="center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9B60D6" w:rsidRDefault="002F3B65">
      <w:pPr>
        <w:widowControl w:val="0"/>
        <w:spacing w:line="17" w:lineRule="atLeast"/>
        <w:ind w:firstLine="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9B60D6" w:rsidRDefault="002F3B65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9B60D6" w:rsidRDefault="002F3B65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9B60D6" w:rsidRDefault="002F3B65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9B60D6" w:rsidRDefault="002F3B65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9B60D6" w:rsidRDefault="002F3B65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9B60D6" w:rsidRDefault="002F3B65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9B60D6" w:rsidRDefault="002F3B65">
      <w:pPr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9B60D6" w:rsidRDefault="002F3B65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9B60D6" w:rsidRDefault="002F3B65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</w:t>
      </w:r>
      <w:r>
        <w:rPr>
          <w:rFonts w:ascii="Tinos" w:eastAsia="Tinos" w:hAnsi="Tinos" w:cs="Tinos"/>
          <w:b/>
          <w:i/>
          <w:sz w:val="20"/>
          <w:szCs w:val="20"/>
        </w:rPr>
        <w:t>вании 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</w:t>
      </w:r>
      <w:r>
        <w:rPr>
          <w:rFonts w:ascii="Tinos" w:eastAsia="Tinos" w:hAnsi="Tinos" w:cs="Tinos"/>
          <w:sz w:val="20"/>
          <w:szCs w:val="20"/>
        </w:rPr>
        <w:t>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 w:type="textWrapping" w:clear="all"/>
      </w:r>
      <w:r>
        <w:rPr>
          <w:rFonts w:ascii="Tinos" w:eastAsia="Tinos" w:hAnsi="Tinos" w:cs="Tinos"/>
          <w:sz w:val="20"/>
          <w:szCs w:val="20"/>
        </w:rPr>
        <w:t>г. Москва, ул. Беловежская, 4, в отношении</w:t>
      </w:r>
      <w:r>
        <w:rPr>
          <w:rFonts w:ascii="Tinos" w:eastAsia="Tinos" w:hAnsi="Tinos" w:cs="Tinos"/>
          <w:sz w:val="20"/>
          <w:szCs w:val="20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</w:t>
      </w:r>
      <w:r>
        <w:rPr>
          <w:rFonts w:ascii="Tinos" w:eastAsia="Tinos" w:hAnsi="Tinos" w:cs="Tinos"/>
          <w:sz w:val="20"/>
          <w:szCs w:val="2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>
        <w:rPr>
          <w:rFonts w:ascii="Tinos" w:eastAsia="Tinos" w:hAnsi="Tinos" w:cs="Tinos"/>
          <w:sz w:val="20"/>
          <w:szCs w:val="20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</w:t>
      </w:r>
      <w:r>
        <w:rPr>
          <w:rFonts w:ascii="Tinos" w:eastAsia="Tinos" w:hAnsi="Tinos" w:cs="Tinos"/>
          <w:sz w:val="20"/>
          <w:szCs w:val="20"/>
        </w:rPr>
        <w:t>х данных от всех своих собственников (участников, учредителей, акционеров)и бенефициаров.***</w:t>
      </w:r>
    </w:p>
    <w:p w:rsidR="009B60D6" w:rsidRDefault="002F3B65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</w:t>
      </w:r>
      <w:r>
        <w:rPr>
          <w:rFonts w:ascii="Tinos" w:eastAsia="Tinos" w:hAnsi="Tinos" w:cs="Tinos"/>
          <w:sz w:val="20"/>
          <w:szCs w:val="20"/>
        </w:rPr>
        <w:t>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</w:t>
      </w:r>
      <w:r>
        <w:rPr>
          <w:rFonts w:ascii="Tinos" w:eastAsia="Tinos" w:hAnsi="Tinos" w:cs="Tinos"/>
          <w:sz w:val="20"/>
          <w:szCs w:val="20"/>
        </w:rPr>
        <w:t>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</w:t>
      </w:r>
      <w:r>
        <w:rPr>
          <w:rFonts w:ascii="Tinos" w:eastAsia="Tinos" w:hAnsi="Tinos" w:cs="Tinos"/>
          <w:sz w:val="20"/>
          <w:szCs w:val="20"/>
        </w:rPr>
        <w:t>кого комплекса и экологической безопасности.</w:t>
      </w:r>
    </w:p>
    <w:p w:rsidR="009B60D6" w:rsidRDefault="002F3B65">
      <w:pPr>
        <w:widowControl w:val="0"/>
        <w:spacing w:line="17" w:lineRule="atLeast"/>
        <w:ind w:firstLine="0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</w:t>
      </w:r>
      <w:r>
        <w:rPr>
          <w:rFonts w:ascii="Tinos" w:eastAsia="Tinos" w:hAnsi="Tinos" w:cs="Tinos"/>
          <w:color w:val="000000"/>
          <w:sz w:val="20"/>
          <w:szCs w:val="20"/>
        </w:rPr>
        <w:t>ьных данных с требованием о прекращении обработки его персональных данных.</w:t>
      </w:r>
    </w:p>
    <w:p w:rsidR="009B60D6" w:rsidRDefault="002F3B65">
      <w:pPr>
        <w:widowControl w:val="0"/>
        <w:spacing w:line="17" w:lineRule="atLeast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                                 ___________________________</w:t>
      </w:r>
    </w:p>
    <w:p w:rsidR="009B60D6" w:rsidRDefault="002F3B65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</w:t>
      </w:r>
      <w:r>
        <w:rPr>
          <w:rFonts w:ascii="Tinos" w:eastAsia="Tinos" w:hAnsi="Tinos" w:cs="Tinos"/>
          <w:sz w:val="20"/>
          <w:szCs w:val="20"/>
        </w:rPr>
        <w:t xml:space="preserve"> подписавшего*)</w:t>
      </w:r>
    </w:p>
    <w:p w:rsidR="009B60D6" w:rsidRDefault="002F3B65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9B60D6" w:rsidRDefault="002F3B65">
      <w:pPr>
        <w:widowControl w:val="0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</w:t>
      </w:r>
    </w:p>
    <w:p w:rsidR="009B60D6" w:rsidRDefault="002F3B65">
      <w:pPr>
        <w:widowControl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</w:t>
      </w:r>
      <w:r>
        <w:rPr>
          <w:rFonts w:ascii="Tinos" w:eastAsia="Tinos" w:hAnsi="Tinos" w:cs="Tinos"/>
          <w:sz w:val="20"/>
          <w:szCs w:val="20"/>
        </w:rPr>
        <w:t>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</w:t>
      </w:r>
      <w:r>
        <w:rPr>
          <w:rFonts w:ascii="Tinos" w:eastAsia="Tinos" w:hAnsi="Tinos" w:cs="Tinos"/>
          <w:sz w:val="20"/>
          <w:szCs w:val="20"/>
        </w:rPr>
        <w:t xml:space="preserve">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B60D6" w:rsidRDefault="002F3B65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</w:t>
      </w:r>
      <w:r>
        <w:rPr>
          <w:rFonts w:ascii="Tinos" w:eastAsia="Tinos" w:hAnsi="Tinos" w:cs="Tinos"/>
          <w:sz w:val="20"/>
          <w:szCs w:val="20"/>
        </w:rPr>
        <w:t xml:space="preserve">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</w:t>
      </w:r>
      <w:r>
        <w:rPr>
          <w:rFonts w:ascii="Tinos" w:eastAsia="Tinos" w:hAnsi="Tinos" w:cs="Tinos"/>
          <w:sz w:val="20"/>
          <w:szCs w:val="20"/>
        </w:rPr>
        <w:t>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9B60D6" w:rsidRDefault="002F3B65"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</w:t>
      </w:r>
      <w:r>
        <w:rPr>
          <w:rFonts w:ascii="Tinos" w:eastAsia="Tinos" w:hAnsi="Tinos" w:cs="Tinos"/>
          <w:sz w:val="20"/>
          <w:szCs w:val="20"/>
        </w:rPr>
        <w:t xml:space="preserve">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</w:t>
      </w:r>
      <w:r>
        <w:rPr>
          <w:rFonts w:ascii="Tinos" w:eastAsia="Tinos" w:hAnsi="Tinos" w:cs="Tinos"/>
          <w:sz w:val="20"/>
          <w:szCs w:val="20"/>
        </w:rPr>
        <w:t>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</w:t>
      </w:r>
      <w:r>
        <w:rPr>
          <w:rFonts w:ascii="Tinos" w:eastAsia="Tinos" w:hAnsi="Tinos" w:cs="Tinos"/>
          <w:sz w:val="20"/>
          <w:szCs w:val="20"/>
        </w:rPr>
        <w:t xml:space="preserve">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</w:t>
      </w:r>
      <w:r>
        <w:rPr>
          <w:rFonts w:ascii="Tinos" w:eastAsia="Tinos" w:hAnsi="Tinos" w:cs="Tinos"/>
          <w:sz w:val="20"/>
          <w:szCs w:val="20"/>
        </w:rPr>
        <w:t>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9B60D6" w:rsidRDefault="009B60D6"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9B60D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9B60D6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9B60D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2F3B65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СОГЛАСОВАЛИ:</w:t>
            </w:r>
          </w:p>
        </w:tc>
      </w:tr>
      <w:tr w:rsidR="009B60D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2F3B65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 w:rsidR="009B60D6">
              <w:trPr>
                <w:trHeight w:val="411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9B60D6" w:rsidRDefault="009B60D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9B60D6" w:rsidRDefault="009B60D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9B60D6" w:rsidRDefault="009B60D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_____________________/  /</w:t>
                  </w:r>
                </w:p>
              </w:tc>
            </w:tr>
            <w:tr w:rsidR="009B60D6">
              <w:trPr>
                <w:trHeight w:val="402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9B60D6">
              <w:trPr>
                <w:trHeight w:val="679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9B60D6" w:rsidRDefault="002F3B6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9B60D6" w:rsidRDefault="009B60D6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  <w:tr w:rsidR="009B60D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60D6" w:rsidRDefault="009B60D6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</w:tbl>
    <w:p w:rsidR="009B60D6" w:rsidRDefault="009B60D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9B60D6" w:rsidRDefault="009B60D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2F3B65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2F3B65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Приложение № 4</w:t>
      </w:r>
    </w:p>
    <w:p w:rsidR="009B60D6" w:rsidRDefault="002F3B65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к Договору №___________________</w:t>
      </w:r>
    </w:p>
    <w:p w:rsidR="009B60D6" w:rsidRDefault="002F3B65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от "____"________20__ г.</w:t>
      </w:r>
    </w:p>
    <w:p w:rsidR="009B60D6" w:rsidRDefault="009B60D6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B60D6" w:rsidRDefault="002F3B65">
      <w:pPr>
        <w:spacing w:line="17" w:lineRule="atLeast"/>
        <w:jc w:val="center"/>
        <w:rPr>
          <w:rFonts w:ascii="Tinos" w:eastAsia="Tinos" w:hAnsi="Tinos" w:cs="Tinos"/>
          <w:b/>
          <w:bCs/>
          <w:sz w:val="22"/>
          <w:szCs w:val="22"/>
        </w:rPr>
      </w:pPr>
      <w:r>
        <w:rPr>
          <w:b/>
          <w:bCs/>
          <w:sz w:val="22"/>
          <w:szCs w:val="22"/>
          <w:highlight w:val="white"/>
        </w:rPr>
        <w:t>Технические характеристики и требования</w:t>
      </w:r>
    </w:p>
    <w:p w:rsidR="009B60D6" w:rsidRDefault="009B60D6">
      <w:pPr>
        <w:spacing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9B60D6" w:rsidRDefault="002F3B65">
      <w:pPr>
        <w:spacing w:line="17" w:lineRule="atLeast"/>
        <w:jc w:val="center"/>
        <w:rPr>
          <w:rFonts w:ascii="Tinos" w:eastAsia="Tinos" w:hAnsi="Tinos" w:cs="Tinos"/>
          <w:b/>
          <w:bCs/>
          <w:sz w:val="20"/>
          <w:szCs w:val="20"/>
        </w:rPr>
      </w:pPr>
      <w:r w:rsidRPr="002F3B65">
        <w:rPr>
          <w:rFonts w:ascii="Tinos" w:eastAsia="Tinos" w:hAnsi="Tinos" w:cs="Tinos"/>
          <w:b/>
          <w:sz w:val="22"/>
          <w:szCs w:val="22"/>
        </w:rPr>
        <w:t>Выключатель VF12-S-10-25-D-630-00.02</w:t>
      </w:r>
    </w:p>
    <w:tbl>
      <w:tblPr>
        <w:tblW w:w="10205" w:type="dxa"/>
        <w:tblInd w:w="-2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78"/>
        <w:gridCol w:w="1417"/>
        <w:gridCol w:w="1701"/>
      </w:tblGrid>
      <w:tr w:rsidR="009B60D6">
        <w:tc>
          <w:tcPr>
            <w:tcW w:w="709" w:type="dxa"/>
            <w:vAlign w:val="center"/>
          </w:tcPr>
          <w:p w:rsidR="009B60D6" w:rsidRDefault="002F3B65">
            <w:pPr>
              <w:keepLines/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9B60D6" w:rsidRDefault="002F3B65">
            <w:pPr>
              <w:keepLines/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Технические характеристики </w:t>
            </w:r>
          </w:p>
          <w:p w:rsidR="009B60D6" w:rsidRDefault="002F3B65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9B60D6" w:rsidRDefault="002F3B65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  <w:bookmarkStart w:id="2" w:name="_GoBack"/>
        <w:bookmarkEnd w:id="2"/>
      </w:tr>
      <w:tr w:rsidR="009B60D6">
        <w:trPr>
          <w:trHeight w:val="346"/>
        </w:trPr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outlineLvl w:val="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outlineLvl w:val="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Производитель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rPr>
          <w:trHeight w:val="346"/>
        </w:trPr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outlineLvl w:val="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outlineLvl w:val="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Заводской тип (марка)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rPr>
          <w:trHeight w:val="346"/>
        </w:trPr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outlineLvl w:val="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outlineLvl w:val="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Количество, шт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rPr>
          <w:trHeight w:val="346"/>
        </w:trPr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outlineLvl w:val="3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outlineLvl w:val="3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напряжение: кВ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rPr>
          <w:trHeight w:val="383"/>
        </w:trPr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Номинальный ток, А.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630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Номинальный ток отключения, кА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4.4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Циклов ВО, при номинальном токе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30000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4.5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Электродинамическая стойкость (кА)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63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4.6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Ток термической стойкости, кА (с)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25 (3)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4.7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Собственное время отключения, мс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4.8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Собственное время включения, мс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55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4.9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Номинальное напряжение цепей управления, В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 переменного тока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230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4.10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Потребляемый ток электромагнита включения (</w:t>
            </w: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YAC</w:t>
            </w:r>
            <w:r>
              <w:rPr>
                <w:rFonts w:ascii="Tinos" w:eastAsia="Tinos" w:hAnsi="Tinos" w:cs="Tinos"/>
                <w:sz w:val="20"/>
                <w:szCs w:val="20"/>
              </w:rPr>
              <w:t>), А, при напряжении: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-230 В переменного тока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- 220 В постоянного тока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4.11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Потребляемый ток электромагнитов отключения (</w:t>
            </w: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YAT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и </w:t>
            </w: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YAV</w:t>
            </w:r>
            <w:r>
              <w:rPr>
                <w:rFonts w:ascii="Tinos" w:eastAsia="Tinos" w:hAnsi="Tinos" w:cs="Tinos"/>
                <w:sz w:val="20"/>
                <w:szCs w:val="20"/>
              </w:rPr>
              <w:t>), А, при напряжении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-230 В переменного тока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- 220 В постоянного тока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4.12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Диапазон рабочих напряжений цепей управления (переменный/постоянный ток), % от </w:t>
            </w:r>
            <w:r>
              <w:rPr>
                <w:rFonts w:ascii="Tinos" w:eastAsia="Tinos" w:hAnsi="Tinos" w:cs="Tinos"/>
                <w:i/>
                <w:iCs/>
                <w:sz w:val="20"/>
                <w:szCs w:val="20"/>
              </w:rPr>
              <w:t>U</w:t>
            </w:r>
            <w:r>
              <w:rPr>
                <w:rFonts w:ascii="Tinos" w:eastAsia="Tinos" w:hAnsi="Tinos" w:cs="Tinos"/>
                <w:sz w:val="20"/>
                <w:szCs w:val="20"/>
              </w:rPr>
              <w:t>ном: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– электромагнита включения 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70–115 / </w:t>
            </w:r>
          </w:p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85–105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– электромагнита отключения 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65–120 / </w:t>
            </w:r>
          </w:p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70–110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– электродвигателя взвода силовой пружины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85–110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4.13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Испытательное напряжение промышленной частоты, кВ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 одноминутное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4.14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Испытательное напряжение полного грозового импульса, кВ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75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4.15</w:t>
            </w:r>
          </w:p>
        </w:tc>
        <w:tc>
          <w:tcPr>
            <w:tcW w:w="6378" w:type="dxa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Разновременность замыкания/размыкания контактов при включении/отключении, мс, не более 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4.16</w:t>
            </w:r>
          </w:p>
        </w:tc>
        <w:tc>
          <w:tcPr>
            <w:tcW w:w="6378" w:type="dxa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Время взвода силовой пружины в автоматическом режиме, с, не более 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4.17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Механический ресурс, циклов ВО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30 000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4.18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Коммутационный ресурс, циклов ВО, при: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 номинальном токе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30000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 номинальном токе отключения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4.19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4.20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по ГОСТ 15150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4.21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Категория размещения по ГОСТ 15150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4.22</w:t>
            </w:r>
          </w:p>
        </w:tc>
        <w:tc>
          <w:tcPr>
            <w:tcW w:w="6378" w:type="dxa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Рабочий диапазон температур окружающего воздуха: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без опции обогрева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от минус 25 до плюс 40°С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9B60D6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 опцией обогрева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от минус 40 до плюс 40°С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4.23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Электрическое сопротивление полюса</w:t>
            </w:r>
          </w:p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главной цепи постоянному току, мкОм 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45 (58)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4.24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Тип привода: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Пружинно-моторный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4.25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Поддержка цикла</w:t>
            </w:r>
          </w:p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О–0,3с–ВО–15с–ВО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Есть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4.26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Масса, кг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95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Комплектность поставки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Требования по сертификации 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протоколов сертификационных и заводских испытаний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color w:val="FF0000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7.1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российских сертификатов безопасности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color w:val="FF0000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77.2.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pStyle w:val="a5"/>
              <w:spacing w:line="17" w:lineRule="atLeast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 ГОСТ 12.2.003-91</w:t>
            </w:r>
          </w:p>
          <w:p w:rsidR="009B60D6" w:rsidRDefault="002F3B65">
            <w:pPr>
              <w:pStyle w:val="a5"/>
              <w:spacing w:line="17" w:lineRule="atLeast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п.п.1.2., 1.6.,</w:t>
            </w:r>
            <w:r>
              <w:rPr>
                <w:rFonts w:ascii="Tinos" w:eastAsia="Tinos" w:hAnsi="Tinos" w:cs="Tinos"/>
                <w:color w:val="FF0000"/>
                <w:sz w:val="20"/>
                <w:szCs w:val="20"/>
              </w:rPr>
              <w:t xml:space="preserve"> 2.1.10., 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2.1.11, </w:t>
            </w:r>
            <w:r>
              <w:rPr>
                <w:rFonts w:ascii="Tinos" w:eastAsia="Tinos" w:hAnsi="Tinos" w:cs="Tinos"/>
                <w:color w:val="FF0000"/>
                <w:sz w:val="20"/>
                <w:szCs w:val="20"/>
              </w:rPr>
              <w:t>2.1.13.,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2.1.14., (да/нет)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pStyle w:val="a5"/>
              <w:spacing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ind w:firstLine="567"/>
              <w:jc w:val="center"/>
              <w:rPr>
                <w:rFonts w:ascii="Tinos" w:hAnsi="Tinos" w:cs="Tinos"/>
                <w:color w:val="FF0000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417" w:type="dxa"/>
            <w:vAlign w:val="center"/>
          </w:tcPr>
          <w:p w:rsidR="009B60D6" w:rsidRDefault="009B60D6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color w:val="FF0000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8.1.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color w:val="FF0000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8.2.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color w:val="FF0000"/>
              </w:rPr>
            </w:pPr>
          </w:p>
        </w:tc>
      </w:tr>
      <w:tr w:rsidR="009B60D6">
        <w:tc>
          <w:tcPr>
            <w:tcW w:w="709" w:type="dxa"/>
            <w:vAlign w:val="center"/>
          </w:tcPr>
          <w:p w:rsidR="009B60D6" w:rsidRDefault="002F3B65">
            <w:pPr>
              <w:spacing w:line="17" w:lineRule="atLeast"/>
              <w:ind w:left="-603" w:firstLine="567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8.3.</w:t>
            </w:r>
          </w:p>
        </w:tc>
        <w:tc>
          <w:tcPr>
            <w:tcW w:w="6378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lef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417" w:type="dxa"/>
            <w:vAlign w:val="center"/>
          </w:tcPr>
          <w:p w:rsidR="009B60D6" w:rsidRDefault="002F3B65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1701" w:type="dxa"/>
            <w:vAlign w:val="center"/>
          </w:tcPr>
          <w:p w:rsidR="009B60D6" w:rsidRDefault="009B60D6">
            <w:pPr>
              <w:spacing w:line="17" w:lineRule="atLeast"/>
              <w:jc w:val="center"/>
              <w:rPr>
                <w:rFonts w:ascii="Tinos" w:hAnsi="Tinos" w:cs="Tinos"/>
                <w:color w:val="FF0000"/>
              </w:rPr>
            </w:pPr>
          </w:p>
        </w:tc>
      </w:tr>
    </w:tbl>
    <w:p w:rsidR="009B60D6" w:rsidRDefault="009B60D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9B60D6" w:rsidRDefault="002F3B65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</w:t>
      </w: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9B60D6">
      <w:pPr>
        <w:spacing w:line="240" w:lineRule="auto"/>
        <w:ind w:firstLine="0"/>
        <w:jc w:val="left"/>
        <w:rPr>
          <w:b/>
          <w:bCs/>
          <w:sz w:val="20"/>
          <w:szCs w:val="20"/>
        </w:rPr>
      </w:pPr>
    </w:p>
    <w:p w:rsidR="009B60D6" w:rsidRDefault="002F3B65">
      <w:pPr>
        <w:spacing w:line="17" w:lineRule="atLeast"/>
        <w:ind w:left="6803"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9B60D6" w:rsidRDefault="002F3B65">
      <w:pPr>
        <w:spacing w:line="17" w:lineRule="atLeast"/>
        <w:ind w:left="6803"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</w:t>
      </w:r>
      <w:r>
        <w:rPr>
          <w:rFonts w:ascii="Tinos" w:eastAsia="Tinos" w:hAnsi="Tinos" w:cs="Tinos"/>
          <w:sz w:val="20"/>
          <w:szCs w:val="20"/>
        </w:rPr>
        <w:t>оговору №________________</w:t>
      </w:r>
    </w:p>
    <w:p w:rsidR="009B60D6" w:rsidRDefault="002F3B65">
      <w:pPr>
        <w:spacing w:line="17" w:lineRule="atLeast"/>
        <w:ind w:left="6803" w:firstLine="0"/>
        <w:jc w:val="lef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9B60D6" w:rsidRDefault="009B60D6">
      <w:pPr>
        <w:spacing w:line="17" w:lineRule="atLeast"/>
        <w:ind w:left="6803" w:firstLine="0"/>
        <w:jc w:val="left"/>
        <w:rPr>
          <w:rFonts w:ascii="Tinos" w:hAnsi="Tinos" w:cs="Tinos"/>
          <w:b/>
          <w:bCs/>
          <w:sz w:val="20"/>
          <w:szCs w:val="20"/>
        </w:rPr>
      </w:pPr>
    </w:p>
    <w:p w:rsidR="009B60D6" w:rsidRDefault="002F3B65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9B60D6" w:rsidRDefault="002F3B65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9B60D6" w:rsidRDefault="009B60D6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</w:p>
    <w:p w:rsidR="009B60D6" w:rsidRDefault="002F3B65">
      <w:pPr>
        <w:pStyle w:val="a4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</w:t>
      </w: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9B60D6" w:rsidRDefault="002F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9B60D6" w:rsidRDefault="002F3B65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9B60D6" w:rsidRDefault="002F3B65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9B60D6" w:rsidRDefault="002F3B65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9B60D6" w:rsidRDefault="002F3B65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9B60D6" w:rsidRDefault="002F3B65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9B60D6" w:rsidRDefault="002F3B65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9B60D6" w:rsidRDefault="002F3B6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9B60D6" w:rsidRDefault="002F3B65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9B60D6" w:rsidRDefault="002F3B65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9B60D6" w:rsidRDefault="002F3B65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9B60D6" w:rsidRDefault="002F3B65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9B60D6" w:rsidRDefault="002F3B65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9B60D6" w:rsidRDefault="002F3B65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</w:t>
      </w:r>
      <w:r>
        <w:rPr>
          <w:rFonts w:ascii="Tinos" w:eastAsia="Tinos" w:hAnsi="Tinos" w:cs="Tinos"/>
          <w:color w:val="000000"/>
          <w:sz w:val="20"/>
          <w:szCs w:val="20"/>
        </w:rPr>
        <w:t>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извещении и/или документации о закупке способом, не допускается.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</w:t>
      </w: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говором срока исполнения обязательств по Договору. 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</w:t>
      </w:r>
      <w:r>
        <w:rPr>
          <w:rFonts w:ascii="Tinos" w:eastAsia="Tinos" w:hAnsi="Tinos" w:cs="Tinos"/>
          <w:color w:val="000000"/>
          <w:sz w:val="20"/>
          <w:szCs w:val="20"/>
        </w:rPr>
        <w:t>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</w:t>
      </w:r>
      <w:r>
        <w:rPr>
          <w:rFonts w:ascii="Tinos" w:eastAsia="Tinos" w:hAnsi="Tinos" w:cs="Tinos"/>
          <w:color w:val="000000"/>
          <w:sz w:val="20"/>
          <w:szCs w:val="20"/>
        </w:rPr>
        <w:t>гарантам, установленным в извещении и/или документации о закупке.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</w:t>
      </w:r>
      <w:r>
        <w:rPr>
          <w:rFonts w:ascii="Tinos" w:eastAsia="Tinos" w:hAnsi="Tinos" w:cs="Tinos"/>
          <w:color w:val="000000"/>
          <w:sz w:val="20"/>
          <w:szCs w:val="20"/>
        </w:rPr>
        <w:t>о-распорядительными документами Покупателя, регламентирующим порядок работы с обеспечением.</w:t>
      </w:r>
    </w:p>
    <w:p w:rsidR="009B60D6" w:rsidRDefault="002F3B65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</w:t>
      </w:r>
      <w:r>
        <w:rPr>
          <w:rFonts w:ascii="Tinos" w:eastAsia="Tinos" w:hAnsi="Tinos" w:cs="Tinos"/>
          <w:color w:val="000000"/>
          <w:sz w:val="20"/>
          <w:szCs w:val="20"/>
        </w:rPr>
        <w:t>изменений.</w:t>
      </w:r>
    </w:p>
    <w:p w:rsidR="009B60D6" w:rsidRDefault="002F3B65">
      <w:pPr>
        <w:pStyle w:val="a4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</w:t>
      </w:r>
      <w:r>
        <w:rPr>
          <w:rFonts w:ascii="Tinos" w:eastAsia="Tinos" w:hAnsi="Tinos" w:cs="Tinos"/>
          <w:color w:val="000000"/>
          <w:sz w:val="20"/>
          <w:szCs w:val="20"/>
        </w:rPr>
        <w:t>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</w:t>
      </w:r>
      <w:r>
        <w:rPr>
          <w:rFonts w:ascii="Tinos" w:eastAsia="Tinos" w:hAnsi="Tinos" w:cs="Tinos"/>
          <w:color w:val="000000"/>
          <w:sz w:val="20"/>
          <w:szCs w:val="20"/>
        </w:rPr>
        <w:t>льными документами Покупателя.</w:t>
      </w:r>
    </w:p>
    <w:tbl>
      <w:tblPr>
        <w:tblW w:w="9921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4558"/>
        <w:gridCol w:w="5363"/>
      </w:tblGrid>
      <w:tr w:rsidR="009B60D6">
        <w:trPr>
          <w:trHeight w:val="411"/>
        </w:trPr>
        <w:tc>
          <w:tcPr>
            <w:tcW w:w="4558" w:type="dxa"/>
          </w:tcPr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А.В. Лукин /</w:t>
            </w:r>
          </w:p>
        </w:tc>
        <w:tc>
          <w:tcPr>
            <w:tcW w:w="5363" w:type="dxa"/>
          </w:tcPr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____ /</w:t>
            </w:r>
          </w:p>
        </w:tc>
      </w:tr>
      <w:tr w:rsidR="009B60D6">
        <w:trPr>
          <w:trHeight w:val="394"/>
        </w:trPr>
        <w:tc>
          <w:tcPr>
            <w:tcW w:w="4558" w:type="dxa"/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5363" w:type="dxa"/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</w:tr>
      <w:tr w:rsidR="009B60D6">
        <w:trPr>
          <w:trHeight w:val="679"/>
        </w:trPr>
        <w:tc>
          <w:tcPr>
            <w:tcW w:w="4558" w:type="dxa"/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«_____»_____________20___г.</w:t>
            </w:r>
          </w:p>
        </w:tc>
        <w:tc>
          <w:tcPr>
            <w:tcW w:w="5363" w:type="dxa"/>
          </w:tcPr>
          <w:p w:rsidR="009B60D6" w:rsidRDefault="002F3B6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 _____________20___г.</w:t>
            </w:r>
          </w:p>
          <w:p w:rsidR="009B60D6" w:rsidRDefault="009B60D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9B60D6" w:rsidRDefault="009B60D6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sectPr w:rsidR="009B60D6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0D6" w:rsidRDefault="002F3B65">
      <w:pPr>
        <w:spacing w:line="240" w:lineRule="auto"/>
      </w:pPr>
      <w:r>
        <w:separator/>
      </w:r>
    </w:p>
  </w:endnote>
  <w:endnote w:type="continuationSeparator" w:id="0">
    <w:p w:rsidR="009B60D6" w:rsidRDefault="002F3B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0D6" w:rsidRDefault="002F3B65">
      <w:pPr>
        <w:spacing w:line="240" w:lineRule="auto"/>
      </w:pPr>
      <w:r>
        <w:separator/>
      </w:r>
    </w:p>
  </w:footnote>
  <w:footnote w:type="continuationSeparator" w:id="0">
    <w:p w:rsidR="009B60D6" w:rsidRDefault="002F3B65">
      <w:pPr>
        <w:spacing w:line="240" w:lineRule="auto"/>
      </w:pPr>
      <w:r>
        <w:continuationSeparator/>
      </w:r>
    </w:p>
  </w:footnote>
  <w:footnote w:id="1">
    <w:p w:rsidR="009B60D6" w:rsidRDefault="002F3B65">
      <w:pPr>
        <w:pStyle w:val="af5"/>
        <w:tabs>
          <w:tab w:val="left" w:pos="-142"/>
        </w:tabs>
        <w:ind w:left="142"/>
        <w:jc w:val="both"/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</w:p>
  </w:footnote>
  <w:footnote w:id="2">
    <w:p w:rsidR="009B60D6" w:rsidRDefault="002F3B65">
      <w:pPr>
        <w:pStyle w:val="af5"/>
        <w:ind w:firstLine="284"/>
        <w:rPr>
          <w:sz w:val="22"/>
          <w:szCs w:val="22"/>
          <w:lang w:eastAsia="ar-SA"/>
        </w:rPr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3">
    <w:p w:rsidR="009B60D6" w:rsidRDefault="002F3B65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  <w:sz w:val="20"/>
          <w:szCs w:val="20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0D6" w:rsidRDefault="002F3B65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9B60D6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9B60D6" w:rsidRDefault="002F3B65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9B60D6" w:rsidRDefault="002F3B65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9B60D6" w:rsidRDefault="002F3B65">
          <w:pPr>
            <w:pStyle w:val="aff3"/>
          </w:pPr>
          <w:r>
            <w:t>СО 5.055/0</w:t>
          </w:r>
        </w:p>
      </w:tc>
    </w:tr>
  </w:tbl>
  <w:p w:rsidR="009B60D6" w:rsidRDefault="009B60D6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7C75"/>
    <w:multiLevelType w:val="hybridMultilevel"/>
    <w:tmpl w:val="EC146920"/>
    <w:lvl w:ilvl="0" w:tplc="5F887E78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3CE8055A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B21C92AC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41FA974C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BFF46FC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903610AC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1764AAF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1BEC7736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E8E40CF0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1" w15:restartNumberingAfterBreak="0">
    <w:nsid w:val="04530B07"/>
    <w:multiLevelType w:val="hybridMultilevel"/>
    <w:tmpl w:val="6938E74A"/>
    <w:lvl w:ilvl="0" w:tplc="8C02AD3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C860A68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F79490B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4F20B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5FA9CE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798CCA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9C2C10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46A92F6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C7A0AF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61C7EFE"/>
    <w:multiLevelType w:val="hybridMultilevel"/>
    <w:tmpl w:val="3FEA5E38"/>
    <w:lvl w:ilvl="0" w:tplc="043A6A76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997CA94C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7D047DC8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C8CCB0A8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CD2474AC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5FBE95C4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23A4A1F8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41A8143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31DAC76C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3" w15:restartNumberingAfterBreak="0">
    <w:nsid w:val="064713AF"/>
    <w:multiLevelType w:val="hybridMultilevel"/>
    <w:tmpl w:val="90B27D1A"/>
    <w:lvl w:ilvl="0" w:tplc="AAD07C6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9EA92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58CDA3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96097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B5035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F662B5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53A9EF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8A02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A6E134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78654B4"/>
    <w:multiLevelType w:val="hybridMultilevel"/>
    <w:tmpl w:val="A05A130A"/>
    <w:lvl w:ilvl="0" w:tplc="CFDCBF3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9A6F6A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DBE2A1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8B2F7A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BF4E8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5C74233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3108DB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CD63E0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6DD8704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0A035098"/>
    <w:multiLevelType w:val="multilevel"/>
    <w:tmpl w:val="ABFA03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14650ED8"/>
    <w:multiLevelType w:val="multilevel"/>
    <w:tmpl w:val="7DB642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 w15:restartNumberingAfterBreak="0">
    <w:nsid w:val="14734037"/>
    <w:multiLevelType w:val="hybridMultilevel"/>
    <w:tmpl w:val="9B3CEC0C"/>
    <w:lvl w:ilvl="0" w:tplc="3CECAA6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75E193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AACA46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274101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712025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E3CAFD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8BED28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0FC5D5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580F39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1AAB362A"/>
    <w:multiLevelType w:val="hybridMultilevel"/>
    <w:tmpl w:val="64405F82"/>
    <w:lvl w:ilvl="0" w:tplc="8BD2709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B2483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F2860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060C94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E74880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B8C58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1FA46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48A80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FE4B3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C0A672F"/>
    <w:multiLevelType w:val="hybridMultilevel"/>
    <w:tmpl w:val="A168C358"/>
    <w:lvl w:ilvl="0" w:tplc="7B12ED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1100D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55CE3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56ECD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480CB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94CB7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83283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EB418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49A510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D113DF3"/>
    <w:multiLevelType w:val="hybridMultilevel"/>
    <w:tmpl w:val="84D0C20E"/>
    <w:lvl w:ilvl="0" w:tplc="073856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CB2D5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6D046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9C0BC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9E29DD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9E4C37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72A34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0CCE79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FE0112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24A33616"/>
    <w:multiLevelType w:val="multilevel"/>
    <w:tmpl w:val="0F14C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9432844"/>
    <w:multiLevelType w:val="hybridMultilevel"/>
    <w:tmpl w:val="0978800C"/>
    <w:lvl w:ilvl="0" w:tplc="EDA43406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41BC3550">
      <w:start w:val="1"/>
      <w:numFmt w:val="decimal"/>
      <w:lvlText w:val="%2."/>
      <w:lvlJc w:val="right"/>
      <w:pPr>
        <w:ind w:left="2138" w:hanging="360"/>
      </w:pPr>
    </w:lvl>
    <w:lvl w:ilvl="2" w:tplc="9B626F26">
      <w:start w:val="1"/>
      <w:numFmt w:val="decimal"/>
      <w:lvlText w:val="%3."/>
      <w:lvlJc w:val="right"/>
      <w:pPr>
        <w:ind w:left="2858" w:hanging="180"/>
      </w:pPr>
    </w:lvl>
    <w:lvl w:ilvl="3" w:tplc="8B920964">
      <w:start w:val="1"/>
      <w:numFmt w:val="decimal"/>
      <w:lvlText w:val="%4."/>
      <w:lvlJc w:val="right"/>
      <w:pPr>
        <w:ind w:left="3578" w:hanging="360"/>
      </w:pPr>
    </w:lvl>
    <w:lvl w:ilvl="4" w:tplc="80862308">
      <w:start w:val="1"/>
      <w:numFmt w:val="decimal"/>
      <w:lvlText w:val="%5."/>
      <w:lvlJc w:val="right"/>
      <w:pPr>
        <w:ind w:left="4298" w:hanging="360"/>
      </w:pPr>
    </w:lvl>
    <w:lvl w:ilvl="5" w:tplc="387C50BA">
      <w:start w:val="1"/>
      <w:numFmt w:val="decimal"/>
      <w:lvlText w:val="%6."/>
      <w:lvlJc w:val="right"/>
      <w:pPr>
        <w:ind w:left="5018" w:hanging="180"/>
      </w:pPr>
    </w:lvl>
    <w:lvl w:ilvl="6" w:tplc="4F6C3292">
      <w:start w:val="1"/>
      <w:numFmt w:val="decimal"/>
      <w:lvlText w:val="%7."/>
      <w:lvlJc w:val="right"/>
      <w:pPr>
        <w:ind w:left="5738" w:hanging="360"/>
      </w:pPr>
    </w:lvl>
    <w:lvl w:ilvl="7" w:tplc="6B9EF398">
      <w:start w:val="1"/>
      <w:numFmt w:val="decimal"/>
      <w:lvlText w:val="%8."/>
      <w:lvlJc w:val="right"/>
      <w:pPr>
        <w:ind w:left="6458" w:hanging="360"/>
      </w:pPr>
    </w:lvl>
    <w:lvl w:ilvl="8" w:tplc="A5E49614">
      <w:start w:val="1"/>
      <w:numFmt w:val="decimal"/>
      <w:lvlText w:val="%9."/>
      <w:lvlJc w:val="right"/>
      <w:pPr>
        <w:ind w:left="7178" w:hanging="180"/>
      </w:pPr>
    </w:lvl>
  </w:abstractNum>
  <w:abstractNum w:abstractNumId="13" w15:restartNumberingAfterBreak="0">
    <w:nsid w:val="2EEF3382"/>
    <w:multiLevelType w:val="hybridMultilevel"/>
    <w:tmpl w:val="9CF85960"/>
    <w:lvl w:ilvl="0" w:tplc="3226361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7906F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AF0C0DC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6C4499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B70FA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31A37B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C824F7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DA2FE3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C43F1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30450B55"/>
    <w:multiLevelType w:val="multilevel"/>
    <w:tmpl w:val="DA88217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5" w15:restartNumberingAfterBreak="0">
    <w:nsid w:val="326330C8"/>
    <w:multiLevelType w:val="hybridMultilevel"/>
    <w:tmpl w:val="5352096C"/>
    <w:lvl w:ilvl="0" w:tplc="C72A1FB4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8AAC8076">
      <w:start w:val="1"/>
      <w:numFmt w:val="decimal"/>
      <w:lvlText w:val="%2."/>
      <w:lvlJc w:val="right"/>
      <w:pPr>
        <w:ind w:left="2138" w:hanging="360"/>
      </w:pPr>
    </w:lvl>
    <w:lvl w:ilvl="2" w:tplc="9B186A9A">
      <w:start w:val="1"/>
      <w:numFmt w:val="decimal"/>
      <w:lvlText w:val="%3."/>
      <w:lvlJc w:val="right"/>
      <w:pPr>
        <w:ind w:left="2858" w:hanging="180"/>
      </w:pPr>
    </w:lvl>
    <w:lvl w:ilvl="3" w:tplc="275698E6">
      <w:start w:val="1"/>
      <w:numFmt w:val="decimal"/>
      <w:lvlText w:val="%4."/>
      <w:lvlJc w:val="right"/>
      <w:pPr>
        <w:ind w:left="3578" w:hanging="360"/>
      </w:pPr>
    </w:lvl>
    <w:lvl w:ilvl="4" w:tplc="42226BC2">
      <w:start w:val="1"/>
      <w:numFmt w:val="decimal"/>
      <w:lvlText w:val="%5."/>
      <w:lvlJc w:val="right"/>
      <w:pPr>
        <w:ind w:left="4298" w:hanging="360"/>
      </w:pPr>
    </w:lvl>
    <w:lvl w:ilvl="5" w:tplc="5E345F78">
      <w:start w:val="1"/>
      <w:numFmt w:val="decimal"/>
      <w:lvlText w:val="%6."/>
      <w:lvlJc w:val="right"/>
      <w:pPr>
        <w:ind w:left="5018" w:hanging="180"/>
      </w:pPr>
    </w:lvl>
    <w:lvl w:ilvl="6" w:tplc="D5EA1CBE">
      <w:start w:val="1"/>
      <w:numFmt w:val="decimal"/>
      <w:lvlText w:val="%7."/>
      <w:lvlJc w:val="right"/>
      <w:pPr>
        <w:ind w:left="5738" w:hanging="360"/>
      </w:pPr>
    </w:lvl>
    <w:lvl w:ilvl="7" w:tplc="2C3698C0">
      <w:start w:val="1"/>
      <w:numFmt w:val="decimal"/>
      <w:lvlText w:val="%8."/>
      <w:lvlJc w:val="right"/>
      <w:pPr>
        <w:ind w:left="6458" w:hanging="360"/>
      </w:pPr>
    </w:lvl>
    <w:lvl w:ilvl="8" w:tplc="922C4720">
      <w:start w:val="1"/>
      <w:numFmt w:val="decimal"/>
      <w:lvlText w:val="%9."/>
      <w:lvlJc w:val="right"/>
      <w:pPr>
        <w:ind w:left="7178" w:hanging="180"/>
      </w:pPr>
    </w:lvl>
  </w:abstractNum>
  <w:abstractNum w:abstractNumId="16" w15:restartNumberingAfterBreak="0">
    <w:nsid w:val="347945BD"/>
    <w:multiLevelType w:val="multilevel"/>
    <w:tmpl w:val="4ACC096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36BE6883"/>
    <w:multiLevelType w:val="hybridMultilevel"/>
    <w:tmpl w:val="928818C4"/>
    <w:lvl w:ilvl="0" w:tplc="885245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BA46A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FBAB5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464BF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B874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F9285E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AB867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0B298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314BD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3CA2445D"/>
    <w:multiLevelType w:val="multilevel"/>
    <w:tmpl w:val="1C8687E4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3EBF5468"/>
    <w:multiLevelType w:val="multilevel"/>
    <w:tmpl w:val="A5123B46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3EE8011C"/>
    <w:multiLevelType w:val="multilevel"/>
    <w:tmpl w:val="47E0C322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" w15:restartNumberingAfterBreak="0">
    <w:nsid w:val="45AB7916"/>
    <w:multiLevelType w:val="multilevel"/>
    <w:tmpl w:val="72FC9CCA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C9F23C8"/>
    <w:multiLevelType w:val="multilevel"/>
    <w:tmpl w:val="780600B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3" w15:restartNumberingAfterBreak="0">
    <w:nsid w:val="4DB01062"/>
    <w:multiLevelType w:val="multilevel"/>
    <w:tmpl w:val="BE044FF4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4DED3F12"/>
    <w:multiLevelType w:val="hybridMultilevel"/>
    <w:tmpl w:val="A244BA1C"/>
    <w:lvl w:ilvl="0" w:tplc="6CBCC56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3E8B1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363C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C242FE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85A7D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7D489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5C004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FC427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D86F19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3220049"/>
    <w:multiLevelType w:val="hybridMultilevel"/>
    <w:tmpl w:val="38F8D6D2"/>
    <w:lvl w:ilvl="0" w:tplc="CB72877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5708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FC828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38E25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D3237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1165F3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5244D8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6F679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22EBEE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826684F"/>
    <w:multiLevelType w:val="hybridMultilevel"/>
    <w:tmpl w:val="D6F8A3CE"/>
    <w:lvl w:ilvl="0" w:tplc="B440A7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C3ACB5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500AD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C8CD5D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E1448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01ED5F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CE4D3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9E0B27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CFADD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03936B8"/>
    <w:multiLevelType w:val="multilevel"/>
    <w:tmpl w:val="A2286BF0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8" w15:restartNumberingAfterBreak="0">
    <w:nsid w:val="616776A1"/>
    <w:multiLevelType w:val="hybridMultilevel"/>
    <w:tmpl w:val="8B74686E"/>
    <w:lvl w:ilvl="0" w:tplc="B98E30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FDA421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548542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71AFD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FC45F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260F5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A9C95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3446DC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09EC3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69FB0E24"/>
    <w:multiLevelType w:val="multilevel"/>
    <w:tmpl w:val="413AE2E6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B950CF8"/>
    <w:multiLevelType w:val="multilevel"/>
    <w:tmpl w:val="45486EBE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476240A"/>
    <w:multiLevelType w:val="multilevel"/>
    <w:tmpl w:val="DF1275A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2" w15:restartNumberingAfterBreak="0">
    <w:nsid w:val="7B3A3486"/>
    <w:multiLevelType w:val="hybridMultilevel"/>
    <w:tmpl w:val="6390FBB4"/>
    <w:lvl w:ilvl="0" w:tplc="E2683BC0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9140CD90">
      <w:start w:val="1"/>
      <w:numFmt w:val="decimal"/>
      <w:lvlText w:val="%2."/>
      <w:lvlJc w:val="right"/>
      <w:pPr>
        <w:ind w:left="2138" w:hanging="360"/>
      </w:pPr>
    </w:lvl>
    <w:lvl w:ilvl="2" w:tplc="C7AA42B8">
      <w:start w:val="1"/>
      <w:numFmt w:val="decimal"/>
      <w:lvlText w:val="%3."/>
      <w:lvlJc w:val="right"/>
      <w:pPr>
        <w:ind w:left="2858" w:hanging="180"/>
      </w:pPr>
    </w:lvl>
    <w:lvl w:ilvl="3" w:tplc="DD9C275A">
      <w:start w:val="1"/>
      <w:numFmt w:val="decimal"/>
      <w:lvlText w:val="%4."/>
      <w:lvlJc w:val="right"/>
      <w:pPr>
        <w:ind w:left="3578" w:hanging="360"/>
      </w:pPr>
    </w:lvl>
    <w:lvl w:ilvl="4" w:tplc="253016E4">
      <w:start w:val="1"/>
      <w:numFmt w:val="decimal"/>
      <w:lvlText w:val="%5."/>
      <w:lvlJc w:val="right"/>
      <w:pPr>
        <w:ind w:left="4298" w:hanging="360"/>
      </w:pPr>
    </w:lvl>
    <w:lvl w:ilvl="5" w:tplc="8A46031E">
      <w:start w:val="1"/>
      <w:numFmt w:val="decimal"/>
      <w:lvlText w:val="%6."/>
      <w:lvlJc w:val="right"/>
      <w:pPr>
        <w:ind w:left="5018" w:hanging="180"/>
      </w:pPr>
    </w:lvl>
    <w:lvl w:ilvl="6" w:tplc="CD2CA92E">
      <w:start w:val="1"/>
      <w:numFmt w:val="decimal"/>
      <w:lvlText w:val="%7."/>
      <w:lvlJc w:val="right"/>
      <w:pPr>
        <w:ind w:left="5738" w:hanging="360"/>
      </w:pPr>
    </w:lvl>
    <w:lvl w:ilvl="7" w:tplc="F3686620">
      <w:start w:val="1"/>
      <w:numFmt w:val="decimal"/>
      <w:lvlText w:val="%8."/>
      <w:lvlJc w:val="right"/>
      <w:pPr>
        <w:ind w:left="6458" w:hanging="360"/>
      </w:pPr>
    </w:lvl>
    <w:lvl w:ilvl="8" w:tplc="390AB3E4">
      <w:start w:val="1"/>
      <w:numFmt w:val="decimal"/>
      <w:lvlText w:val="%9."/>
      <w:lvlJc w:val="right"/>
      <w:pPr>
        <w:ind w:left="7178" w:hanging="180"/>
      </w:pPr>
    </w:lvl>
  </w:abstractNum>
  <w:abstractNum w:abstractNumId="33" w15:restartNumberingAfterBreak="0">
    <w:nsid w:val="7E2C4141"/>
    <w:multiLevelType w:val="multilevel"/>
    <w:tmpl w:val="D7C2B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F733AB4"/>
    <w:multiLevelType w:val="hybridMultilevel"/>
    <w:tmpl w:val="ACB4E53A"/>
    <w:lvl w:ilvl="0" w:tplc="89D2C5E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DEA442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DAAB6C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112A8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F8099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B8E00B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622DD1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6405A8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BC0D3D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3"/>
  </w:num>
  <w:num w:numId="2">
    <w:abstractNumId w:val="30"/>
  </w:num>
  <w:num w:numId="3">
    <w:abstractNumId w:val="20"/>
  </w:num>
  <w:num w:numId="4">
    <w:abstractNumId w:val="19"/>
  </w:num>
  <w:num w:numId="5">
    <w:abstractNumId w:val="0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18"/>
  </w:num>
  <w:num w:numId="14">
    <w:abstractNumId w:val="5"/>
  </w:num>
  <w:num w:numId="15">
    <w:abstractNumId w:val="7"/>
  </w:num>
  <w:num w:numId="16">
    <w:abstractNumId w:val="4"/>
  </w:num>
  <w:num w:numId="17">
    <w:abstractNumId w:val="13"/>
  </w:num>
  <w:num w:numId="18">
    <w:abstractNumId w:val="25"/>
  </w:num>
  <w:num w:numId="19">
    <w:abstractNumId w:val="3"/>
  </w:num>
  <w:num w:numId="20">
    <w:abstractNumId w:val="21"/>
  </w:num>
  <w:num w:numId="21">
    <w:abstractNumId w:val="31"/>
  </w:num>
  <w:num w:numId="22">
    <w:abstractNumId w:val="29"/>
  </w:num>
  <w:num w:numId="23">
    <w:abstractNumId w:val="34"/>
  </w:num>
  <w:num w:numId="24">
    <w:abstractNumId w:val="26"/>
  </w:num>
  <w:num w:numId="25">
    <w:abstractNumId w:val="8"/>
  </w:num>
  <w:num w:numId="26">
    <w:abstractNumId w:val="10"/>
  </w:num>
  <w:num w:numId="27">
    <w:abstractNumId w:val="17"/>
  </w:num>
  <w:num w:numId="28">
    <w:abstractNumId w:val="9"/>
  </w:num>
  <w:num w:numId="29">
    <w:abstractNumId w:val="28"/>
  </w:num>
  <w:num w:numId="30">
    <w:abstractNumId w:val="24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12"/>
  </w:num>
  <w:num w:numId="34">
    <w:abstractNumId w:val="32"/>
  </w:num>
  <w:num w:numId="35">
    <w:abstractNumId w:val="27"/>
  </w:num>
  <w:num w:numId="36">
    <w:abstractNumId w:val="14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0D6"/>
    <w:rsid w:val="002F3B65"/>
    <w:rsid w:val="009B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B3A00-D9B3-4E45-8532-2C9EA964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link w:val="1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5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Indent 2"/>
    <w:basedOn w:val="a0"/>
    <w:link w:val="28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0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16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  <w:lang w:eastAsia="ru-RU"/>
    </w:rPr>
  </w:style>
  <w:style w:type="paragraph" w:customStyle="1" w:styleId="18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9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a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d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b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  <w:lang w:eastAsia="ru-RU"/>
    </w:rPr>
  </w:style>
  <w:style w:type="paragraph" w:customStyle="1" w:styleId="14">
    <w:name w:val="Основной текст1"/>
    <w:link w:val="BorderedLin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KularAY@tv.rosseti-sib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%20inf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11772</Words>
  <Characters>67106</Characters>
  <Application>Microsoft Office Word</Application>
  <DocSecurity>0</DocSecurity>
  <Lines>559</Lines>
  <Paragraphs>157</Paragraphs>
  <ScaleCrop>false</ScaleCrop>
  <Company>МРСК</Company>
  <LinksUpToDate>false</LinksUpToDate>
  <CharactersWithSpaces>78721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25</cp:revision>
  <dcterms:created xsi:type="dcterms:W3CDTF">2023-11-05T03:42:00Z</dcterms:created>
  <dcterms:modified xsi:type="dcterms:W3CDTF">2025-07-02T01:18:00Z</dcterms:modified>
  <cp:version>1048576</cp:version>
</cp:coreProperties>
</file>